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B58E5" w:rsidRDefault="0059376D" w:rsidP="00685778">
      <w:pPr>
        <w:pStyle w:val="Titel"/>
      </w:pPr>
      <w:r>
        <w:t>AK71 Galgenstricke</w:t>
      </w:r>
    </w:p>
    <w:p w:rsidR="00685778" w:rsidRDefault="00B50BC1" w:rsidP="00685778">
      <w:pPr>
        <w:pStyle w:val="Untertitel"/>
      </w:pPr>
      <w:r>
        <w:t>Wo die Messer niemals stumpf, in die Rippen fahren..</w:t>
      </w:r>
      <w:r w:rsidR="00D76601" w:rsidRPr="00D76601">
        <w:t>.</w:t>
      </w:r>
    </w:p>
    <w:p w:rsidR="00A80F13" w:rsidRDefault="00A80F13" w:rsidP="00A80F13">
      <w:pPr>
        <w:pStyle w:val="berschrift2"/>
      </w:pPr>
      <w:proofErr w:type="spellStart"/>
      <w:r>
        <w:t>InTime</w:t>
      </w:r>
      <w:proofErr w:type="spellEnd"/>
      <w:r>
        <w:t xml:space="preserve"> </w:t>
      </w:r>
      <w:proofErr w:type="spellStart"/>
      <w:r>
        <w:t>teaser</w:t>
      </w:r>
      <w:proofErr w:type="spellEnd"/>
    </w:p>
    <w:p w:rsidR="00A80F13" w:rsidRDefault="00B50BC1" w:rsidP="00A80F13">
      <w:r>
        <w:t xml:space="preserve">Der Geier! Ein Name, der in den Schatten der riesigen Stadt Gaht, aber auch in so manchem Kontor und gar in der Handelskammer einen dröhnenden Klang besitzt. Wer ist diese Person, der scheinbar alle Beutelschneider und </w:t>
      </w:r>
      <w:proofErr w:type="spellStart"/>
      <w:r>
        <w:t>Hübschlerinnen</w:t>
      </w:r>
      <w:proofErr w:type="spellEnd"/>
      <w:r>
        <w:t>, alle Diebe und Mörder, alle Räuber und Fälscher huldigen wie einem Fürsten? Und wer sagt, daß es so bleiben muß?</w:t>
      </w:r>
    </w:p>
    <w:p w:rsidR="00B50BC1" w:rsidRPr="00A80F13" w:rsidRDefault="00B50BC1" w:rsidP="00A80F13"/>
    <w:p w:rsidR="00D76601" w:rsidRDefault="00A80F13" w:rsidP="00A80F13">
      <w:pPr>
        <w:pStyle w:val="berschrift2"/>
      </w:pPr>
      <w:r>
        <w:t>Organisatorisches</w:t>
      </w:r>
    </w:p>
    <w:p w:rsidR="00635922" w:rsidRDefault="00635922" w:rsidP="00A80F13">
      <w:r>
        <w:t>Ich habe lange überlegt, wie man die Unterwelt Gahts bespielen könnte, und mir folgendes Konzept überlegt:</w:t>
      </w:r>
    </w:p>
    <w:p w:rsidR="00635922" w:rsidRDefault="00635922" w:rsidP="00635922">
      <w:pPr>
        <w:pStyle w:val="Listenabsatz"/>
        <w:numPr>
          <w:ilvl w:val="0"/>
          <w:numId w:val="4"/>
        </w:numPr>
      </w:pPr>
      <w:r>
        <w:t>Intime-Ort</w:t>
      </w:r>
      <w:r>
        <w:br/>
        <w:t>Bespielt wird hauptsächlich eine Taverne, die etwas außerhalb der Stadt liegt</w:t>
      </w:r>
      <w:r w:rsidR="004065D2">
        <w:t xml:space="preserve"> </w:t>
      </w:r>
      <w:proofErr w:type="spellStart"/>
      <w:r w:rsidR="004065D2">
        <w:t>Ghat</w:t>
      </w:r>
      <w:proofErr w:type="spellEnd"/>
      <w:r>
        <w:t xml:space="preserve">. Sie ist ein Treffpunkt von allerlei Gesindel und Halsabschneidern, die sich nach Einbruch der Dunkelheit dort versammeln, um ihren Geschäften nachzugehen, Intrigen zu spinnen, in Erfahrung bringen, was die Konkurrenz so treibt und ihren Tribut an den „Geier“ zu zollen. </w:t>
      </w:r>
      <w:r w:rsidR="00406A52">
        <w:br/>
      </w:r>
    </w:p>
    <w:p w:rsidR="00635922" w:rsidRDefault="00635922" w:rsidP="00635922">
      <w:pPr>
        <w:pStyle w:val="Listenabsatz"/>
        <w:numPr>
          <w:ilvl w:val="0"/>
          <w:numId w:val="4"/>
        </w:numPr>
      </w:pPr>
      <w:proofErr w:type="spellStart"/>
      <w:r>
        <w:t>TimeIn</w:t>
      </w:r>
      <w:proofErr w:type="spellEnd"/>
      <w:r>
        <w:t>/</w:t>
      </w:r>
      <w:proofErr w:type="spellStart"/>
      <w:r>
        <w:t>TimeOut</w:t>
      </w:r>
      <w:proofErr w:type="spellEnd"/>
      <w:r>
        <w:br/>
      </w:r>
      <w:r w:rsidRPr="00635922">
        <w:rPr>
          <w:b/>
        </w:rPr>
        <w:t>Dementsprechend werden wir fast ausschließliche Abends/Nachts spielen!</w:t>
      </w:r>
      <w:r>
        <w:t xml:space="preserve"> D.h., tagsüber wird eher über </w:t>
      </w:r>
      <w:proofErr w:type="spellStart"/>
      <w:r>
        <w:t>telling</w:t>
      </w:r>
      <w:proofErr w:type="spellEnd"/>
      <w:r>
        <w:t xml:space="preserve"> / in Tischrollenspiel-artigen Sitzungen die Handlung vorangetrieben. </w:t>
      </w:r>
      <w:r w:rsidR="004065D2">
        <w:br/>
        <w:t xml:space="preserve">Wer möchte, kann sich den Tag auch mit ganz anderen non-LARP-Dingen vertreiben. So eignet sich der </w:t>
      </w:r>
      <w:proofErr w:type="spellStart"/>
      <w:r w:rsidR="004065D2">
        <w:t>Con</w:t>
      </w:r>
      <w:proofErr w:type="spellEnd"/>
      <w:r w:rsidR="004065D2">
        <w:t xml:space="preserve"> insbesondere für Eltern mit (kleinen) Kindern, die dann ins Spiel einsteigen können, wenn ihr Nachwuchs schläft. </w:t>
      </w:r>
      <w:r w:rsidR="00406A52">
        <w:br/>
      </w:r>
    </w:p>
    <w:p w:rsidR="00635922" w:rsidRDefault="00635922" w:rsidP="00635922">
      <w:pPr>
        <w:pStyle w:val="Listenabsatz"/>
        <w:numPr>
          <w:ilvl w:val="0"/>
          <w:numId w:val="4"/>
        </w:numPr>
      </w:pPr>
      <w:r>
        <w:t>Zeitsprünge</w:t>
      </w:r>
      <w:r>
        <w:br/>
        <w:t>Im Archipel werden zwischen den einzelnen Szenen etwa vier Wochen oder ein Mond vergehen!</w:t>
      </w:r>
      <w:r>
        <w:br/>
        <w:t>Auf diese Weise können auch größere Intrigen oder die Umsetzung langwieriger Pläne ausgespielt werden.</w:t>
      </w:r>
      <w:r w:rsidR="00406A52">
        <w:br/>
      </w:r>
    </w:p>
    <w:p w:rsidR="00635922" w:rsidRDefault="00635922" w:rsidP="004065D2">
      <w:pPr>
        <w:pStyle w:val="Listenabsatz"/>
        <w:numPr>
          <w:ilvl w:val="0"/>
          <w:numId w:val="4"/>
        </w:numPr>
      </w:pPr>
      <w:r>
        <w:t>Charaktere</w:t>
      </w:r>
      <w:r>
        <w:br/>
        <w:t xml:space="preserve">Der </w:t>
      </w:r>
      <w:proofErr w:type="spellStart"/>
      <w:r>
        <w:t>Con</w:t>
      </w:r>
      <w:proofErr w:type="spellEnd"/>
      <w:r>
        <w:t xml:space="preserve"> ist seiner Natur nach vor allem Dingen für </w:t>
      </w:r>
      <w:r w:rsidRPr="00406A52">
        <w:rPr>
          <w:i/>
        </w:rPr>
        <w:t>eigens dafür entwickelte</w:t>
      </w:r>
      <w:r>
        <w:t xml:space="preserve"> Charaktere geeignet, da wir nur wenige von Spielern erstellte Charaktere </w:t>
      </w:r>
      <w:r w:rsidR="006F1987">
        <w:t>haben, die in ein solches Schur</w:t>
      </w:r>
      <w:r w:rsidR="00406A52">
        <w:t>k</w:t>
      </w:r>
      <w:r w:rsidR="006F1987">
        <w:t xml:space="preserve">en-Setting passen. Andererseits bietet das Konzept die Möglichkeit, mit seinem SC einmal in die Unterwelt abzutauchen, um z.B. an Informationen oder illegale Gegenstände zu gelangen, die man sonst nicht so einfach bekommt, z.B. </w:t>
      </w:r>
      <w:r w:rsidR="00406A52">
        <w:t xml:space="preserve">der Verbleib bestimmter Personen, </w:t>
      </w:r>
      <w:r w:rsidR="006F1987">
        <w:t>verbotene Thesenpapiere, Gifte, gefälschte Papiere, gefährliche Artefakte... Oder umgekehrt, vielleicht besitzt ein Charakter auch Dinge, die er lieber verkaufen möchte? Oder</w:t>
      </w:r>
      <w:r w:rsidR="00406A52">
        <w:t xml:space="preserve"> will</w:t>
      </w:r>
      <w:r w:rsidR="006F1987">
        <w:t xml:space="preserve"> ein Talent erlernen, das eher… selten auf </w:t>
      </w:r>
      <w:proofErr w:type="spellStart"/>
      <w:r w:rsidR="006F1987">
        <w:t>Cons</w:t>
      </w:r>
      <w:proofErr w:type="spellEnd"/>
      <w:r w:rsidR="006F1987">
        <w:t xml:space="preserve"> anzutreffen ist? Das wäre der Ort dafür. </w:t>
      </w:r>
    </w:p>
    <w:p w:rsidR="006F1987" w:rsidRDefault="006F1987" w:rsidP="006F1987">
      <w:pPr>
        <w:ind w:left="709"/>
      </w:pPr>
      <w:r>
        <w:t xml:space="preserve">Umgekehrt werden die anderen Anwesenden alle ihre eigenen Ziele, Pläne und Absichten verfolgen. Es wird mächtige und weniger mächtige Charaktere geben, solche, die nur einen kurzen Auftritt haben, andere, die </w:t>
      </w:r>
      <w:r w:rsidR="004065D2">
        <w:t>jeden Abend da sein werden;</w:t>
      </w:r>
      <w:r w:rsidR="00406A52">
        <w:t xml:space="preserve"> solche, die lediglich das „Großer Fluß“-Turnier </w:t>
      </w:r>
      <w:r w:rsidR="00406A52">
        <w:lastRenderedPageBreak/>
        <w:t>gewinnen wollen und solche, die über Monate hinweg versuchen, ihrer Bande die Vorherrschaft über ein weiteres Viertel in Gaht zu sichern;</w:t>
      </w:r>
      <w:r w:rsidR="004065D2">
        <w:t xml:space="preserve"> solche, die über keinerlei Moral oder Skrupel verfügen und andere, denen man nicht böse sein kann, auch wenn sie einem bei ihrem </w:t>
      </w:r>
      <w:proofErr w:type="spellStart"/>
      <w:r w:rsidR="004065D2">
        <w:t>Handkuß</w:t>
      </w:r>
      <w:proofErr w:type="spellEnd"/>
      <w:r w:rsidR="004065D2">
        <w:t xml:space="preserve"> den Ring von den Fingern ziehen… Alle Charaktere werden mit Euch abgesprochen und auf Eure Wünsche und Interessen abgestimmt. Es bietet sich an, hier auch mal ein neues Konzept, das einem vorschwebt, für einen Abend zu spielen. </w:t>
      </w:r>
      <w:r w:rsidR="00406A52">
        <w:br/>
      </w:r>
    </w:p>
    <w:p w:rsidR="00F87DC1" w:rsidRDefault="004065D2" w:rsidP="004065D2">
      <w:pPr>
        <w:pStyle w:val="Listenabsatz"/>
        <w:numPr>
          <w:ilvl w:val="0"/>
          <w:numId w:val="4"/>
        </w:numPr>
      </w:pPr>
      <w:r>
        <w:t>Blackbox-Szenen</w:t>
      </w:r>
      <w:r>
        <w:br/>
        <w:t xml:space="preserve">Da wir tagsüber ohnehin nicht die ganze Zeit in unseren abendlichen Rollen sein werden, bietet der </w:t>
      </w:r>
      <w:proofErr w:type="spellStart"/>
      <w:r>
        <w:t>Con</w:t>
      </w:r>
      <w:proofErr w:type="spellEnd"/>
      <w:r>
        <w:t xml:space="preserve"> auch die Möglichkeit für Euch, bestimmte Szenen Eurer (bereits erstellten) Charaktere auszuspielen, für die es sonst keine Gelegenheit gibt – das Vorsprechen bei einer mächtigen Figur (einem Tempelvorsteher oder ähnliches), ein Ritterschlag, die Untersuchung eines magischen Artefakts… Bitte reicht Eure entsprechenden Anliegen früh genug ein, daß wir als Orga uns untereinander absprechen können und auch entsprechende NSCs für die Szenen </w:t>
      </w:r>
      <w:proofErr w:type="spellStart"/>
      <w:r>
        <w:t>briefen</w:t>
      </w:r>
      <w:proofErr w:type="spellEnd"/>
      <w:r>
        <w:t xml:space="preserve"> können.</w:t>
      </w:r>
      <w:r w:rsidR="00F87DC1">
        <w:br/>
      </w:r>
    </w:p>
    <w:p w:rsidR="004065D2" w:rsidRDefault="00F87DC1" w:rsidP="004065D2">
      <w:pPr>
        <w:pStyle w:val="Listenabsatz"/>
        <w:numPr>
          <w:ilvl w:val="0"/>
          <w:numId w:val="4"/>
        </w:numPr>
      </w:pPr>
      <w:r>
        <w:t>Verpflegung</w:t>
      </w:r>
      <w:r>
        <w:br/>
        <w:t>Vollverpflegung durch Heidi &amp; Klaus.</w:t>
      </w:r>
      <w:r w:rsidR="00406A52">
        <w:br/>
      </w:r>
    </w:p>
    <w:p w:rsidR="00406A52" w:rsidRDefault="00406A52" w:rsidP="004065D2">
      <w:pPr>
        <w:pStyle w:val="Listenabsatz"/>
        <w:numPr>
          <w:ilvl w:val="0"/>
          <w:numId w:val="4"/>
        </w:numPr>
      </w:pPr>
      <w:r>
        <w:t>Silvester</w:t>
      </w:r>
      <w:r>
        <w:br/>
        <w:t xml:space="preserve">Da Silvester ohnehin die letzte Nacht auf dem Gelände ist, kann, wer will, auch OT feiern, in dem er/sie dann einfach gegen Mitternacht die Taverne </w:t>
      </w:r>
      <w:proofErr w:type="spellStart"/>
      <w:r>
        <w:t>verläßt</w:t>
      </w:r>
      <w:proofErr w:type="spellEnd"/>
      <w:r>
        <w:t xml:space="preserve">. Tun das alle, feiern wir alle OT. </w:t>
      </w:r>
      <w:r>
        <w:sym w:font="Wingdings" w:char="F04A"/>
      </w:r>
    </w:p>
    <w:p w:rsidR="001B58E5" w:rsidRDefault="001B58E5">
      <w:pPr>
        <w:pStyle w:val="Textkrper"/>
        <w:pageBreakBefore/>
        <w:rPr>
          <w:b/>
          <w:bCs/>
          <w:sz w:val="16"/>
          <w:szCs w:val="16"/>
        </w:rPr>
      </w:pPr>
    </w:p>
    <w:p w:rsidR="001B58E5" w:rsidRDefault="00051151">
      <w:pPr>
        <w:jc w:val="both"/>
      </w:pPr>
      <w:r>
        <w:rPr>
          <w:b/>
        </w:rPr>
        <w:t xml:space="preserve">Es ist nur angemeldet, wer alles komplett hat! Bitte meldet Euch an, sobald Ihr wisst, dass Ihr </w:t>
      </w:r>
      <w:r w:rsidR="00141A2A">
        <w:rPr>
          <w:b/>
        </w:rPr>
        <w:t>Kommen</w:t>
      </w:r>
      <w:r>
        <w:rPr>
          <w:b/>
        </w:rPr>
        <w:t xml:space="preserve"> wollt! Wer sich nicht bis zum Anmeldeschluss angemeldet hat, bekommt auch keinen Platz.</w:t>
      </w:r>
    </w:p>
    <w:p w:rsidR="001B58E5" w:rsidRDefault="00051151">
      <w:pPr>
        <w:jc w:val="both"/>
      </w:pPr>
      <w:r>
        <w:t xml:space="preserve">Der </w:t>
      </w:r>
      <w:proofErr w:type="spellStart"/>
      <w:r>
        <w:t>Con</w:t>
      </w:r>
      <w:proofErr w:type="spellEnd"/>
      <w:r>
        <w:t xml:space="preserve"> ist ein </w:t>
      </w:r>
      <w:proofErr w:type="spellStart"/>
      <w:r w:rsidR="00685778">
        <w:t>Intrigencon</w:t>
      </w:r>
      <w:proofErr w:type="spellEnd"/>
      <w:r w:rsidR="00141A2A">
        <w:t xml:space="preserve">, der </w:t>
      </w:r>
      <w:r w:rsidR="00406A52">
        <w:t>hauptsächlich</w:t>
      </w:r>
      <w:r w:rsidR="00685778">
        <w:t xml:space="preserve"> </w:t>
      </w:r>
      <w:r w:rsidR="00406A52">
        <w:t xml:space="preserve">in </w:t>
      </w:r>
      <w:r w:rsidR="00685778">
        <w:t>einem kleinen G</w:t>
      </w:r>
      <w:r w:rsidR="00406A52">
        <w:t>a</w:t>
      </w:r>
      <w:r w:rsidR="00685778">
        <w:t>s</w:t>
      </w:r>
      <w:r w:rsidR="00406A52">
        <w:t>t</w:t>
      </w:r>
      <w:r w:rsidR="00685778">
        <w:t>hof außerhalb Gahts</w:t>
      </w:r>
      <w:r w:rsidR="00141A2A">
        <w:t xml:space="preserve"> </w:t>
      </w:r>
      <w:r>
        <w:t xml:space="preserve">spielt. </w:t>
      </w:r>
    </w:p>
    <w:p w:rsidR="00141A2A" w:rsidRDefault="00141A2A">
      <w:pPr>
        <w:jc w:val="both"/>
        <w:rPr>
          <w:b/>
        </w:rPr>
      </w:pPr>
    </w:p>
    <w:p w:rsidR="001B58E5" w:rsidRDefault="00051151">
      <w:pPr>
        <w:jc w:val="both"/>
        <w:rPr>
          <w:b/>
        </w:rPr>
      </w:pPr>
      <w:r>
        <w:rPr>
          <w:b/>
        </w:rPr>
        <w:t>Je früher du dich anmeldest, desto wahrscheinlicher gibt es Plot extra für dich!</w:t>
      </w:r>
    </w:p>
    <w:p w:rsidR="001B58E5" w:rsidRDefault="001B58E5">
      <w:pPr>
        <w:jc w:val="both"/>
        <w:rPr>
          <w:b/>
        </w:rPr>
      </w:pPr>
    </w:p>
    <w:p w:rsidR="001B58E5" w:rsidRDefault="00051151">
      <w:pPr>
        <w:rPr>
          <w:u w:val="single"/>
        </w:rPr>
      </w:pPr>
      <w:r>
        <w:rPr>
          <w:u w:val="single"/>
        </w:rPr>
        <w:t>Datum</w:t>
      </w:r>
      <w:r>
        <w:t>:</w:t>
      </w:r>
      <w:r>
        <w:tab/>
        <w:t xml:space="preserve"> </w:t>
      </w:r>
      <w:r>
        <w:tab/>
      </w:r>
      <w:r w:rsidR="00406A52">
        <w:t xml:space="preserve">Donnerstag </w:t>
      </w:r>
      <w:r w:rsidR="00141A2A">
        <w:t xml:space="preserve">, </w:t>
      </w:r>
      <w:r w:rsidR="00406A52">
        <w:t>28</w:t>
      </w:r>
      <w:r w:rsidR="00141A2A">
        <w:t>.</w:t>
      </w:r>
      <w:r w:rsidR="00685778">
        <w:t>Dez</w:t>
      </w:r>
      <w:r w:rsidR="00141A2A">
        <w:t>.</w:t>
      </w:r>
      <w:r w:rsidR="00685778">
        <w:t>201</w:t>
      </w:r>
      <w:r w:rsidR="00406A52">
        <w:t>7</w:t>
      </w:r>
      <w:r w:rsidR="00141A2A">
        <w:t xml:space="preserve"> bis </w:t>
      </w:r>
      <w:r w:rsidR="00406A52">
        <w:t>Montag</w:t>
      </w:r>
      <w:r w:rsidR="00141A2A">
        <w:t xml:space="preserve">, </w:t>
      </w:r>
      <w:r w:rsidR="00406A52">
        <w:t>1</w:t>
      </w:r>
      <w:r w:rsidR="00141A2A">
        <w:t>.</w:t>
      </w:r>
      <w:r w:rsidR="00685778">
        <w:t>Jan</w:t>
      </w:r>
      <w:r w:rsidR="00141A2A">
        <w:t>.201</w:t>
      </w:r>
      <w:r w:rsidR="00406A52">
        <w:t>8 (Neujahr)</w:t>
      </w:r>
      <w:r w:rsidR="00453420">
        <w:t xml:space="preserve"> – 5 Tage!</w:t>
      </w:r>
    </w:p>
    <w:p w:rsidR="001B58E5" w:rsidRDefault="00051151">
      <w:pPr>
        <w:rPr>
          <w:u w:val="single"/>
        </w:rPr>
      </w:pPr>
      <w:r>
        <w:rPr>
          <w:u w:val="single"/>
        </w:rPr>
        <w:t>Einchecken</w:t>
      </w:r>
      <w:r>
        <w:t>:</w:t>
      </w:r>
      <w:r>
        <w:tab/>
      </w:r>
      <w:r>
        <w:tab/>
      </w:r>
      <w:r w:rsidR="00406A52">
        <w:t>Donnerstag</w:t>
      </w:r>
      <w:r w:rsidR="00685778">
        <w:t xml:space="preserve"> </w:t>
      </w:r>
      <w:r w:rsidR="00A43E9A">
        <w:t>ab ca. 17</w:t>
      </w:r>
      <w:r>
        <w:t>:00 Uhr</w:t>
      </w:r>
    </w:p>
    <w:p w:rsidR="001B58E5" w:rsidRDefault="00051151">
      <w:pPr>
        <w:rPr>
          <w:u w:val="single"/>
        </w:rPr>
      </w:pPr>
      <w:r>
        <w:rPr>
          <w:u w:val="single"/>
        </w:rPr>
        <w:t>Intime</w:t>
      </w:r>
      <w:r>
        <w:t>:</w:t>
      </w:r>
      <w:r>
        <w:tab/>
      </w:r>
      <w:r>
        <w:tab/>
      </w:r>
      <w:r>
        <w:tab/>
      </w:r>
      <w:r w:rsidR="00406A52">
        <w:t>Donnerstag</w:t>
      </w:r>
      <w:r w:rsidR="00685778">
        <w:t xml:space="preserve"> </w:t>
      </w:r>
      <w:r>
        <w:t xml:space="preserve">nach dem Einchecken; </w:t>
      </w:r>
      <w:proofErr w:type="spellStart"/>
      <w:r>
        <w:t>TimeOut</w:t>
      </w:r>
      <w:proofErr w:type="spellEnd"/>
      <w:r>
        <w:t xml:space="preserve"> </w:t>
      </w:r>
      <w:r w:rsidR="00406A52">
        <w:t>in der Nacht zu Neujahr</w:t>
      </w:r>
      <w:r>
        <w:t xml:space="preserve"> </w:t>
      </w:r>
    </w:p>
    <w:p w:rsidR="001B58E5" w:rsidRDefault="00051151">
      <w:pPr>
        <w:rPr>
          <w:u w:val="single"/>
        </w:rPr>
      </w:pPr>
      <w:r>
        <w:rPr>
          <w:u w:val="single"/>
        </w:rPr>
        <w:t>Ort</w:t>
      </w:r>
      <w:r>
        <w:t>:</w:t>
      </w:r>
      <w:r>
        <w:tab/>
      </w:r>
      <w:r>
        <w:tab/>
      </w:r>
      <w:r>
        <w:tab/>
      </w:r>
      <w:r w:rsidR="00F87DC1">
        <w:t xml:space="preserve">Pfadfinderzentrum </w:t>
      </w:r>
      <w:proofErr w:type="spellStart"/>
      <w:r w:rsidR="00F87DC1">
        <w:t>Callenberg</w:t>
      </w:r>
      <w:proofErr w:type="spellEnd"/>
      <w:r w:rsidR="00141A2A">
        <w:t xml:space="preserve">, </w:t>
      </w:r>
      <w:r w:rsidR="00685778">
        <w:t xml:space="preserve">in der Nähe </w:t>
      </w:r>
      <w:r w:rsidR="00141A2A">
        <w:t>von Coburg</w:t>
      </w:r>
      <w:r>
        <w:t xml:space="preserve"> </w:t>
      </w:r>
    </w:p>
    <w:p w:rsidR="001B58E5" w:rsidRPr="00685778" w:rsidRDefault="00051151">
      <w:pPr>
        <w:rPr>
          <w:u w:val="single"/>
        </w:rPr>
      </w:pPr>
      <w:r w:rsidRPr="00685778">
        <w:rPr>
          <w:u w:val="single"/>
        </w:rPr>
        <w:t>Orga/SL</w:t>
      </w:r>
      <w:r w:rsidRPr="00685778">
        <w:t>:</w:t>
      </w:r>
      <w:r w:rsidRPr="00685778">
        <w:tab/>
      </w:r>
      <w:r w:rsidRPr="00685778">
        <w:tab/>
      </w:r>
      <w:r w:rsidR="00685778">
        <w:t>Tommy</w:t>
      </w:r>
    </w:p>
    <w:p w:rsidR="001B58E5" w:rsidRPr="00685778" w:rsidRDefault="00051151">
      <w:pPr>
        <w:rPr>
          <w:u w:val="single"/>
        </w:rPr>
      </w:pPr>
      <w:r w:rsidRPr="00685778">
        <w:rPr>
          <w:u w:val="single"/>
        </w:rPr>
        <w:t>Genre</w:t>
      </w:r>
      <w:r w:rsidRPr="00685778">
        <w:t>:</w:t>
      </w:r>
      <w:r w:rsidRPr="00685778">
        <w:tab/>
      </w:r>
      <w:r w:rsidRPr="00685778">
        <w:tab/>
      </w:r>
      <w:r w:rsidRPr="00685778">
        <w:tab/>
      </w:r>
      <w:r w:rsidR="00F87DC1">
        <w:t>Unterwelt</w:t>
      </w:r>
      <w:r w:rsidRPr="00685778">
        <w:t>-</w:t>
      </w:r>
      <w:proofErr w:type="spellStart"/>
      <w:r w:rsidRPr="00685778">
        <w:t>Con</w:t>
      </w:r>
      <w:proofErr w:type="spellEnd"/>
      <w:r w:rsidR="00F87DC1">
        <w:t xml:space="preserve"> mit Phasen-Konzept</w:t>
      </w:r>
    </w:p>
    <w:p w:rsidR="00141A2A" w:rsidRPr="00141A2A" w:rsidRDefault="00051151" w:rsidP="00141A2A">
      <w:pPr>
        <w:ind w:left="2124" w:hanging="2124"/>
      </w:pPr>
      <w:r>
        <w:rPr>
          <w:u w:val="single"/>
        </w:rPr>
        <w:t>Unterbringung</w:t>
      </w:r>
      <w:r>
        <w:t>:</w:t>
      </w:r>
      <w:r>
        <w:tab/>
      </w:r>
      <w:r w:rsidR="00685778">
        <w:t>I</w:t>
      </w:r>
      <w:r w:rsidR="00141A2A">
        <w:t xml:space="preserve">m Haus ca. </w:t>
      </w:r>
      <w:r w:rsidR="00F87DC1">
        <w:t>60</w:t>
      </w:r>
      <w:r>
        <w:t xml:space="preserve"> Plätze</w:t>
      </w:r>
    </w:p>
    <w:p w:rsidR="001B58E5" w:rsidRDefault="00051151">
      <w:pPr>
        <w:rPr>
          <w:u w:val="single"/>
        </w:rPr>
      </w:pPr>
      <w:r>
        <w:rPr>
          <w:u w:val="single"/>
        </w:rPr>
        <w:t>Verpflegung</w:t>
      </w:r>
      <w:r>
        <w:t>:</w:t>
      </w:r>
      <w:r>
        <w:tab/>
      </w:r>
      <w:r>
        <w:tab/>
      </w:r>
      <w:r w:rsidR="00685778">
        <w:rPr>
          <w:b/>
          <w:bCs/>
        </w:rPr>
        <w:t>Voll</w:t>
      </w:r>
      <w:r>
        <w:rPr>
          <w:b/>
          <w:bCs/>
        </w:rPr>
        <w:t>verpflegung</w:t>
      </w:r>
    </w:p>
    <w:p w:rsidR="001B58E5" w:rsidRDefault="00051151">
      <w:pPr>
        <w:rPr>
          <w:u w:val="single"/>
        </w:rPr>
      </w:pPr>
      <w:r>
        <w:rPr>
          <w:u w:val="single"/>
        </w:rPr>
        <w:t>Regelwerk</w:t>
      </w:r>
      <w:r>
        <w:t>:</w:t>
      </w:r>
      <w:r>
        <w:tab/>
      </w:r>
      <w:r>
        <w:tab/>
      </w:r>
      <w:proofErr w:type="spellStart"/>
      <w:r>
        <w:t>Con</w:t>
      </w:r>
      <w:proofErr w:type="spellEnd"/>
      <w:r>
        <w:t>-Trolle (blaue Version)</w:t>
      </w:r>
    </w:p>
    <w:p w:rsidR="001B58E5" w:rsidRDefault="00051151">
      <w:pPr>
        <w:ind w:left="2835" w:hanging="2835"/>
        <w:rPr>
          <w:u w:val="single"/>
        </w:rPr>
      </w:pPr>
      <w:r>
        <w:rPr>
          <w:u w:val="single"/>
        </w:rPr>
        <w:t>Teilnehmerbegrenzung</w:t>
      </w:r>
      <w:r>
        <w:t xml:space="preserve">: </w:t>
      </w:r>
      <w:r>
        <w:tab/>
      </w:r>
      <w:r w:rsidR="00F87DC1">
        <w:t>Keine</w:t>
      </w:r>
    </w:p>
    <w:p w:rsidR="001B58E5" w:rsidRDefault="00051151">
      <w:pPr>
        <w:tabs>
          <w:tab w:val="left" w:pos="2145"/>
        </w:tabs>
        <w:ind w:left="2835" w:hanging="2835"/>
        <w:rPr>
          <w:rFonts w:ascii="Arial Narrow" w:hAnsi="Arial Narrow" w:cs="Arial Narrow"/>
        </w:rPr>
      </w:pPr>
      <w:r>
        <w:rPr>
          <w:u w:val="single"/>
        </w:rPr>
        <w:t>Anmeldeschluss</w:t>
      </w:r>
      <w:r>
        <w:t>:</w:t>
      </w:r>
      <w:r>
        <w:tab/>
      </w:r>
      <w:r w:rsidR="00F87DC1">
        <w:t>Heiligabend</w:t>
      </w:r>
      <w:r>
        <w:t xml:space="preserve">, </w:t>
      </w:r>
      <w:r w:rsidR="00F87DC1">
        <w:t>24</w:t>
      </w:r>
      <w:r w:rsidR="00AA0E2D">
        <w:t xml:space="preserve">. </w:t>
      </w:r>
      <w:r w:rsidR="00685778">
        <w:t xml:space="preserve">Dezember </w:t>
      </w:r>
      <w:r>
        <w:t>201</w:t>
      </w:r>
      <w:r w:rsidR="00F87DC1">
        <w:t xml:space="preserve">7 (dann nur noch mit einer oberflächlichen Rolle) </w:t>
      </w:r>
    </w:p>
    <w:p w:rsidR="001B58E5" w:rsidRDefault="00051151">
      <w:pPr>
        <w:rPr>
          <w:b/>
          <w:sz w:val="22"/>
        </w:rPr>
      </w:pPr>
      <w:r>
        <w:rPr>
          <w:rFonts w:ascii="Arial Narrow" w:hAnsi="Arial Narrow" w:cs="Arial Narrow"/>
        </w:rPr>
        <w:tab/>
      </w:r>
      <w:r>
        <w:rPr>
          <w:rFonts w:ascii="Arial Narrow" w:hAnsi="Arial Narrow" w:cs="Arial Narrow"/>
        </w:rPr>
        <w:tab/>
      </w:r>
    </w:p>
    <w:tbl>
      <w:tblPr>
        <w:tblW w:w="10455" w:type="dxa"/>
        <w:tblInd w:w="73" w:type="dxa"/>
        <w:tblLayout w:type="fixed"/>
        <w:tblCellMar>
          <w:left w:w="70" w:type="dxa"/>
          <w:right w:w="70" w:type="dxa"/>
        </w:tblCellMar>
        <w:tblLook w:val="0000" w:firstRow="0" w:lastRow="0" w:firstColumn="0" w:lastColumn="0" w:noHBand="0" w:noVBand="0"/>
      </w:tblPr>
      <w:tblGrid>
        <w:gridCol w:w="1273"/>
        <w:gridCol w:w="2693"/>
        <w:gridCol w:w="6489"/>
      </w:tblGrid>
      <w:tr w:rsidR="001B58E5" w:rsidTr="00F87DC1">
        <w:tc>
          <w:tcPr>
            <w:tcW w:w="1273" w:type="dxa"/>
            <w:tcBorders>
              <w:top w:val="single" w:sz="4" w:space="0" w:color="000000"/>
              <w:left w:val="single" w:sz="4" w:space="0" w:color="000000"/>
              <w:bottom w:val="single" w:sz="4" w:space="0" w:color="000000"/>
            </w:tcBorders>
            <w:shd w:val="clear" w:color="auto" w:fill="auto"/>
            <w:vAlign w:val="center"/>
          </w:tcPr>
          <w:p w:rsidR="001B58E5" w:rsidRDefault="00051151">
            <w:pPr>
              <w:snapToGrid w:val="0"/>
              <w:rPr>
                <w:b/>
                <w:sz w:val="22"/>
              </w:rPr>
            </w:pPr>
            <w:r>
              <w:rPr>
                <w:b/>
                <w:sz w:val="22"/>
              </w:rPr>
              <w:t>Kategorie</w:t>
            </w:r>
          </w:p>
        </w:tc>
        <w:tc>
          <w:tcPr>
            <w:tcW w:w="2693" w:type="dxa"/>
            <w:tcBorders>
              <w:top w:val="single" w:sz="4" w:space="0" w:color="000000"/>
              <w:left w:val="single" w:sz="4" w:space="0" w:color="000000"/>
              <w:bottom w:val="single" w:sz="4" w:space="0" w:color="000000"/>
            </w:tcBorders>
            <w:shd w:val="clear" w:color="auto" w:fill="auto"/>
            <w:vAlign w:val="center"/>
          </w:tcPr>
          <w:p w:rsidR="001B58E5" w:rsidRDefault="00051151">
            <w:pPr>
              <w:snapToGrid w:val="0"/>
              <w:jc w:val="center"/>
              <w:rPr>
                <w:b/>
                <w:sz w:val="22"/>
              </w:rPr>
            </w:pPr>
            <w:proofErr w:type="spellStart"/>
            <w:r>
              <w:rPr>
                <w:b/>
                <w:sz w:val="22"/>
              </w:rPr>
              <w:t>ConGebühr</w:t>
            </w:r>
            <w:proofErr w:type="spellEnd"/>
          </w:p>
        </w:tc>
        <w:tc>
          <w:tcPr>
            <w:tcW w:w="64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8E5" w:rsidRDefault="00051151">
            <w:pPr>
              <w:snapToGrid w:val="0"/>
              <w:jc w:val="center"/>
            </w:pPr>
            <w:r>
              <w:rPr>
                <w:b/>
                <w:sz w:val="22"/>
              </w:rPr>
              <w:t>Anmerkungen</w:t>
            </w:r>
          </w:p>
        </w:tc>
      </w:tr>
      <w:tr w:rsidR="001B58E5" w:rsidRPr="007D53F5" w:rsidTr="00F87DC1">
        <w:tc>
          <w:tcPr>
            <w:tcW w:w="1273" w:type="dxa"/>
            <w:tcBorders>
              <w:top w:val="single" w:sz="4" w:space="0" w:color="000000"/>
              <w:left w:val="single" w:sz="4" w:space="0" w:color="000000"/>
              <w:bottom w:val="single" w:sz="4" w:space="0" w:color="000000"/>
            </w:tcBorders>
            <w:shd w:val="clear" w:color="auto" w:fill="auto"/>
            <w:vAlign w:val="center"/>
          </w:tcPr>
          <w:p w:rsidR="001B58E5" w:rsidRPr="007D53F5" w:rsidRDefault="00051151" w:rsidP="006B0315">
            <w:pPr>
              <w:snapToGrid w:val="0"/>
              <w:rPr>
                <w:sz w:val="22"/>
                <w:szCs w:val="22"/>
              </w:rPr>
            </w:pPr>
            <w:r w:rsidRPr="007D53F5">
              <w:rPr>
                <w:sz w:val="22"/>
                <w:szCs w:val="22"/>
              </w:rPr>
              <w:t>SC</w:t>
            </w:r>
            <w:r w:rsidR="00E31BBF" w:rsidRPr="007D53F5">
              <w:rPr>
                <w:sz w:val="22"/>
                <w:szCs w:val="22"/>
              </w:rPr>
              <w:t xml:space="preserve"> – </w:t>
            </w:r>
            <w:r w:rsidR="006B0315">
              <w:rPr>
                <w:sz w:val="22"/>
                <w:szCs w:val="22"/>
              </w:rPr>
              <w:t>Haus</w:t>
            </w:r>
          </w:p>
        </w:tc>
        <w:tc>
          <w:tcPr>
            <w:tcW w:w="2693" w:type="dxa"/>
            <w:tcBorders>
              <w:top w:val="single" w:sz="4" w:space="0" w:color="000000"/>
              <w:left w:val="single" w:sz="4" w:space="0" w:color="000000"/>
              <w:bottom w:val="single" w:sz="4" w:space="0" w:color="000000"/>
            </w:tcBorders>
            <w:shd w:val="clear" w:color="auto" w:fill="auto"/>
            <w:vAlign w:val="center"/>
          </w:tcPr>
          <w:p w:rsidR="00EA4E01" w:rsidRPr="007D53F5" w:rsidRDefault="00F87DC1" w:rsidP="00F87DC1">
            <w:pPr>
              <w:snapToGrid w:val="0"/>
              <w:jc w:val="center"/>
              <w:rPr>
                <w:sz w:val="22"/>
                <w:szCs w:val="22"/>
              </w:rPr>
            </w:pPr>
            <w:r>
              <w:rPr>
                <w:sz w:val="22"/>
                <w:szCs w:val="22"/>
              </w:rPr>
              <w:t>120,- EUR inkl. Verpflegung</w:t>
            </w:r>
          </w:p>
        </w:tc>
        <w:tc>
          <w:tcPr>
            <w:tcW w:w="64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8E5" w:rsidRPr="007D53F5" w:rsidRDefault="00F87DC1" w:rsidP="00F87DC1">
            <w:pPr>
              <w:snapToGrid w:val="0"/>
              <w:rPr>
                <w:sz w:val="22"/>
                <w:szCs w:val="22"/>
              </w:rPr>
            </w:pPr>
            <w:r>
              <w:rPr>
                <w:sz w:val="22"/>
                <w:szCs w:val="22"/>
              </w:rPr>
              <w:t xml:space="preserve">Sollten sich überraschend viele anmelden, kann die </w:t>
            </w:r>
            <w:proofErr w:type="spellStart"/>
            <w:r>
              <w:rPr>
                <w:sz w:val="22"/>
                <w:szCs w:val="22"/>
              </w:rPr>
              <w:t>ConGebühr</w:t>
            </w:r>
            <w:proofErr w:type="spellEnd"/>
            <w:r>
              <w:rPr>
                <w:sz w:val="22"/>
                <w:szCs w:val="22"/>
              </w:rPr>
              <w:t xml:space="preserve"> reduziert werden.</w:t>
            </w:r>
          </w:p>
        </w:tc>
      </w:tr>
    </w:tbl>
    <w:p w:rsidR="001B58E5" w:rsidRDefault="007D53F5">
      <w:pPr>
        <w:rPr>
          <w:sz w:val="16"/>
          <w:szCs w:val="16"/>
        </w:rPr>
      </w:pPr>
      <w:r>
        <w:rPr>
          <w:sz w:val="16"/>
          <w:szCs w:val="16"/>
        </w:rPr>
        <w:t xml:space="preserve">Die Veranstaltung ist </w:t>
      </w:r>
      <w:r w:rsidR="006B0315">
        <w:rPr>
          <w:sz w:val="16"/>
          <w:szCs w:val="16"/>
        </w:rPr>
        <w:t xml:space="preserve">auch </w:t>
      </w:r>
      <w:r>
        <w:rPr>
          <w:sz w:val="16"/>
          <w:szCs w:val="16"/>
        </w:rPr>
        <w:t xml:space="preserve">für Personen unter 18 Jahren </w:t>
      </w:r>
      <w:r w:rsidR="006B0315">
        <w:rPr>
          <w:sz w:val="16"/>
          <w:szCs w:val="16"/>
        </w:rPr>
        <w:t>gut</w:t>
      </w:r>
      <w:r>
        <w:rPr>
          <w:sz w:val="16"/>
          <w:szCs w:val="16"/>
        </w:rPr>
        <w:t xml:space="preserve"> geeignet</w:t>
      </w:r>
      <w:r w:rsidR="00051151">
        <w:rPr>
          <w:sz w:val="16"/>
          <w:szCs w:val="16"/>
        </w:rPr>
        <w:t xml:space="preserve">. </w:t>
      </w:r>
      <w:r w:rsidR="006B0315">
        <w:rPr>
          <w:sz w:val="16"/>
          <w:szCs w:val="16"/>
        </w:rPr>
        <w:t xml:space="preserve">Kinder zwischen 6 und 14 Jahren zahlen die Hälfte. </w:t>
      </w:r>
      <w:r w:rsidR="00051151">
        <w:rPr>
          <w:sz w:val="16"/>
          <w:szCs w:val="16"/>
        </w:rPr>
        <w:t>Bei Sorgen oder Fragen, anrufen.</w:t>
      </w:r>
    </w:p>
    <w:p w:rsidR="006B0315" w:rsidRDefault="006B0315">
      <w:r w:rsidRPr="00685778">
        <w:rPr>
          <w:b/>
          <w:sz w:val="16"/>
          <w:szCs w:val="16"/>
        </w:rPr>
        <w:t xml:space="preserve">Ab dem </w:t>
      </w:r>
      <w:r w:rsidR="00F87DC1">
        <w:rPr>
          <w:b/>
          <w:sz w:val="16"/>
          <w:szCs w:val="16"/>
        </w:rPr>
        <w:t>01</w:t>
      </w:r>
      <w:r w:rsidRPr="00685778">
        <w:rPr>
          <w:b/>
          <w:sz w:val="16"/>
          <w:szCs w:val="16"/>
        </w:rPr>
        <w:t>.1</w:t>
      </w:r>
      <w:r w:rsidR="00F87DC1">
        <w:rPr>
          <w:b/>
          <w:sz w:val="16"/>
          <w:szCs w:val="16"/>
        </w:rPr>
        <w:t>2</w:t>
      </w:r>
      <w:r w:rsidRPr="00685778">
        <w:rPr>
          <w:b/>
          <w:sz w:val="16"/>
          <w:szCs w:val="16"/>
        </w:rPr>
        <w:t>.</w:t>
      </w:r>
      <w:r>
        <w:rPr>
          <w:sz w:val="16"/>
          <w:szCs w:val="16"/>
        </w:rPr>
        <w:t xml:space="preserve"> erhöhen sich die </w:t>
      </w:r>
      <w:proofErr w:type="spellStart"/>
      <w:r>
        <w:rPr>
          <w:sz w:val="16"/>
          <w:szCs w:val="16"/>
        </w:rPr>
        <w:t>Congebühren</w:t>
      </w:r>
      <w:proofErr w:type="spellEnd"/>
      <w:r>
        <w:rPr>
          <w:sz w:val="16"/>
          <w:szCs w:val="16"/>
        </w:rPr>
        <w:t xml:space="preserve"> um jeweils </w:t>
      </w:r>
      <w:r w:rsidR="00F87DC1">
        <w:rPr>
          <w:sz w:val="16"/>
          <w:szCs w:val="16"/>
        </w:rPr>
        <w:t>15</w:t>
      </w:r>
      <w:r>
        <w:rPr>
          <w:sz w:val="16"/>
          <w:szCs w:val="16"/>
        </w:rPr>
        <w:t>,- Euro.</w:t>
      </w:r>
    </w:p>
    <w:p w:rsidR="001B58E5" w:rsidRDefault="001B58E5"/>
    <w:tbl>
      <w:tblPr>
        <w:tblW w:w="0" w:type="auto"/>
        <w:tblInd w:w="73" w:type="dxa"/>
        <w:tblLayout w:type="fixed"/>
        <w:tblCellMar>
          <w:left w:w="70" w:type="dxa"/>
          <w:right w:w="70" w:type="dxa"/>
        </w:tblCellMar>
        <w:tblLook w:val="0000" w:firstRow="0" w:lastRow="0" w:firstColumn="0" w:lastColumn="0" w:noHBand="0" w:noVBand="0"/>
      </w:tblPr>
      <w:tblGrid>
        <w:gridCol w:w="3015"/>
        <w:gridCol w:w="1440"/>
        <w:gridCol w:w="2772"/>
        <w:gridCol w:w="3228"/>
      </w:tblGrid>
      <w:tr w:rsidR="001B58E5" w:rsidTr="00A41AAD">
        <w:trPr>
          <w:trHeight w:val="252"/>
        </w:trPr>
        <w:tc>
          <w:tcPr>
            <w:tcW w:w="3015" w:type="dxa"/>
            <w:tcBorders>
              <w:top w:val="single" w:sz="4" w:space="0" w:color="000000"/>
              <w:left w:val="single" w:sz="4" w:space="0" w:color="000000"/>
              <w:bottom w:val="single" w:sz="4" w:space="0" w:color="000000"/>
            </w:tcBorders>
            <w:shd w:val="clear" w:color="auto" w:fill="auto"/>
          </w:tcPr>
          <w:p w:rsidR="001B58E5" w:rsidRDefault="00051151" w:rsidP="00F87DC1">
            <w:pPr>
              <w:snapToGrid w:val="0"/>
            </w:pPr>
            <w:r>
              <w:t>Anmeldung (</w:t>
            </w:r>
            <w:r>
              <w:rPr>
                <w:b/>
                <w:bCs/>
              </w:rPr>
              <w:t xml:space="preserve">nur Seite </w:t>
            </w:r>
            <w:r w:rsidR="00F87DC1">
              <w:rPr>
                <w:b/>
                <w:bCs/>
              </w:rPr>
              <w:t>4</w:t>
            </w:r>
            <w:r>
              <w:t>) an:</w:t>
            </w:r>
          </w:p>
        </w:tc>
        <w:tc>
          <w:tcPr>
            <w:tcW w:w="4212" w:type="dxa"/>
            <w:gridSpan w:val="2"/>
            <w:tcBorders>
              <w:top w:val="single" w:sz="4" w:space="0" w:color="000000"/>
              <w:left w:val="single" w:sz="4" w:space="0" w:color="000000"/>
              <w:bottom w:val="single" w:sz="4" w:space="0" w:color="000000"/>
            </w:tcBorders>
            <w:shd w:val="clear" w:color="auto" w:fill="auto"/>
          </w:tcPr>
          <w:p w:rsidR="001B58E5" w:rsidRDefault="00051151">
            <w:pPr>
              <w:snapToGrid w:val="0"/>
            </w:pPr>
            <w:r>
              <w:t>Überweisung an:</w:t>
            </w:r>
          </w:p>
        </w:tc>
        <w:tc>
          <w:tcPr>
            <w:tcW w:w="3228" w:type="dxa"/>
            <w:tcBorders>
              <w:top w:val="single" w:sz="4" w:space="0" w:color="000000"/>
              <w:left w:val="single" w:sz="4" w:space="0" w:color="000000"/>
              <w:bottom w:val="single" w:sz="4" w:space="0" w:color="000000"/>
              <w:right w:val="single" w:sz="4" w:space="0" w:color="000000"/>
            </w:tcBorders>
            <w:shd w:val="clear" w:color="auto" w:fill="auto"/>
          </w:tcPr>
          <w:p w:rsidR="001B58E5" w:rsidRDefault="00051151">
            <w:pPr>
              <w:snapToGrid w:val="0"/>
            </w:pPr>
            <w:r>
              <w:t>Informationen und Kontakt</w:t>
            </w:r>
          </w:p>
        </w:tc>
      </w:tr>
      <w:tr w:rsidR="00A41AAD" w:rsidTr="00A41AAD">
        <w:trPr>
          <w:cantSplit/>
          <w:trHeight w:val="792"/>
        </w:trPr>
        <w:tc>
          <w:tcPr>
            <w:tcW w:w="3015" w:type="dxa"/>
            <w:vMerge w:val="restart"/>
            <w:tcBorders>
              <w:top w:val="single" w:sz="4" w:space="0" w:color="000000"/>
              <w:left w:val="single" w:sz="4" w:space="0" w:color="000000"/>
            </w:tcBorders>
            <w:shd w:val="clear" w:color="auto" w:fill="auto"/>
          </w:tcPr>
          <w:p w:rsidR="00A41AAD" w:rsidRDefault="00A41AAD">
            <w:pPr>
              <w:snapToGrid w:val="0"/>
            </w:pPr>
            <w:r>
              <w:t>Thomas P. Felder</w:t>
            </w:r>
          </w:p>
          <w:p w:rsidR="00A41AAD" w:rsidRDefault="00A41AAD">
            <w:pPr>
              <w:snapToGrid w:val="0"/>
            </w:pPr>
            <w:r>
              <w:t>Orleansstr. 37</w:t>
            </w:r>
          </w:p>
          <w:p w:rsidR="00A41AAD" w:rsidRPr="0020797C" w:rsidRDefault="00A41AAD">
            <w:pPr>
              <w:snapToGrid w:val="0"/>
              <w:rPr>
                <w:lang w:val="en-US"/>
              </w:rPr>
            </w:pPr>
            <w:r w:rsidRPr="0020797C">
              <w:rPr>
                <w:lang w:val="en-US"/>
              </w:rPr>
              <w:t xml:space="preserve">81667 </w:t>
            </w:r>
            <w:proofErr w:type="spellStart"/>
            <w:r w:rsidRPr="0020797C">
              <w:rPr>
                <w:lang w:val="en-US"/>
              </w:rPr>
              <w:t>München</w:t>
            </w:r>
            <w:proofErr w:type="spellEnd"/>
          </w:p>
          <w:p w:rsidR="00A41AAD" w:rsidRPr="0020797C" w:rsidRDefault="00A41AAD">
            <w:pPr>
              <w:rPr>
                <w:lang w:val="en-US"/>
              </w:rPr>
            </w:pPr>
          </w:p>
          <w:p w:rsidR="00A41AAD" w:rsidRPr="0020797C" w:rsidRDefault="00A41AAD">
            <w:pPr>
              <w:rPr>
                <w:b/>
                <w:sz w:val="32"/>
                <w:szCs w:val="32"/>
                <w:lang w:val="en-US"/>
              </w:rPr>
            </w:pPr>
            <w:r w:rsidRPr="0020797C">
              <w:rPr>
                <w:rStyle w:val="Hyperlink"/>
                <w:lang w:val="en-US"/>
              </w:rPr>
              <w:t>orga@archipelkampagne.de</w:t>
            </w:r>
          </w:p>
          <w:p w:rsidR="00A41AAD" w:rsidRPr="0020797C" w:rsidRDefault="00A41AAD">
            <w:pPr>
              <w:rPr>
                <w:lang w:val="en-US"/>
              </w:rPr>
            </w:pPr>
            <w:r w:rsidRPr="0020797C">
              <w:rPr>
                <w:b/>
                <w:sz w:val="32"/>
                <w:szCs w:val="32"/>
                <w:lang w:val="en-US"/>
              </w:rPr>
              <w:t xml:space="preserve">Post </w:t>
            </w:r>
            <w:proofErr w:type="spellStart"/>
            <w:r w:rsidRPr="0020797C">
              <w:rPr>
                <w:b/>
                <w:sz w:val="32"/>
                <w:szCs w:val="32"/>
                <w:lang w:val="en-US"/>
              </w:rPr>
              <w:t>oder</w:t>
            </w:r>
            <w:proofErr w:type="spellEnd"/>
            <w:r w:rsidRPr="0020797C">
              <w:rPr>
                <w:b/>
                <w:sz w:val="32"/>
                <w:szCs w:val="32"/>
                <w:lang w:val="en-US"/>
              </w:rPr>
              <w:t xml:space="preserve"> Email </w:t>
            </w:r>
            <w:r>
              <w:rPr>
                <w:rFonts w:ascii="Wingdings" w:hAnsi="Wingdings" w:cs="Wingdings"/>
                <w:b/>
                <w:sz w:val="32"/>
                <w:szCs w:val="32"/>
              </w:rPr>
              <w:t></w:t>
            </w:r>
          </w:p>
        </w:tc>
        <w:tc>
          <w:tcPr>
            <w:tcW w:w="1440" w:type="dxa"/>
            <w:tcBorders>
              <w:top w:val="single" w:sz="4" w:space="0" w:color="000000"/>
              <w:left w:val="single" w:sz="4" w:space="0" w:color="000000"/>
              <w:bottom w:val="single" w:sz="4" w:space="0" w:color="auto"/>
            </w:tcBorders>
            <w:shd w:val="clear" w:color="auto" w:fill="auto"/>
          </w:tcPr>
          <w:p w:rsidR="00A41AAD" w:rsidRDefault="00A41AAD">
            <w:pPr>
              <w:snapToGrid w:val="0"/>
            </w:pPr>
            <w:r>
              <w:t>Empfänger:</w:t>
            </w:r>
          </w:p>
          <w:p w:rsidR="00A41AAD" w:rsidRDefault="00A41AAD">
            <w:r>
              <w:t>Konto-Nr.:</w:t>
            </w:r>
          </w:p>
          <w:p w:rsidR="00A41AAD" w:rsidRDefault="00A41AAD" w:rsidP="00A41AAD">
            <w:r>
              <w:t xml:space="preserve">BLZ:       </w:t>
            </w:r>
          </w:p>
        </w:tc>
        <w:tc>
          <w:tcPr>
            <w:tcW w:w="2772" w:type="dxa"/>
            <w:tcBorders>
              <w:top w:val="single" w:sz="4" w:space="0" w:color="000000"/>
              <w:bottom w:val="single" w:sz="4" w:space="0" w:color="auto"/>
            </w:tcBorders>
            <w:shd w:val="clear" w:color="auto" w:fill="auto"/>
          </w:tcPr>
          <w:p w:rsidR="00A41AAD" w:rsidRDefault="00A41AAD">
            <w:pPr>
              <w:snapToGrid w:val="0"/>
            </w:pPr>
            <w:r>
              <w:t>Archipelkampagne e.V.</w:t>
            </w:r>
          </w:p>
          <w:p w:rsidR="00A41AAD" w:rsidRDefault="00A41AAD">
            <w:r>
              <w:t>130023400</w:t>
            </w:r>
          </w:p>
          <w:p w:rsidR="00A41AAD" w:rsidRPr="006B0315" w:rsidRDefault="00A41AAD" w:rsidP="00A41AAD">
            <w:r>
              <w:t>82051000</w:t>
            </w:r>
          </w:p>
        </w:tc>
        <w:tc>
          <w:tcPr>
            <w:tcW w:w="3228" w:type="dxa"/>
            <w:vMerge w:val="restart"/>
            <w:tcBorders>
              <w:top w:val="single" w:sz="4" w:space="0" w:color="000000"/>
              <w:left w:val="single" w:sz="4" w:space="0" w:color="000000"/>
              <w:right w:val="single" w:sz="4" w:space="0" w:color="000000"/>
            </w:tcBorders>
            <w:shd w:val="clear" w:color="auto" w:fill="auto"/>
          </w:tcPr>
          <w:p w:rsidR="00A41AAD" w:rsidRPr="006B0315" w:rsidRDefault="00A41AAD">
            <w:pPr>
              <w:tabs>
                <w:tab w:val="left" w:pos="1444"/>
              </w:tabs>
              <w:snapToGrid w:val="0"/>
            </w:pPr>
            <w:r w:rsidRPr="006B0315">
              <w:t>Tel. Tommy:</w:t>
            </w:r>
            <w:r w:rsidRPr="006B0315">
              <w:tab/>
              <w:t>0179 / 3255530</w:t>
            </w:r>
            <w:r>
              <w:br/>
            </w:r>
            <w:r w:rsidRPr="006B0315">
              <w:tab/>
              <w:t>089 / 30646188</w:t>
            </w:r>
          </w:p>
          <w:p w:rsidR="00A41AAD" w:rsidRDefault="00A41AAD"/>
          <w:p w:rsidR="00A41AAD" w:rsidRDefault="00A41AAD">
            <w:r>
              <w:t>und natürlich via Forum.</w:t>
            </w:r>
          </w:p>
          <w:p w:rsidR="00A41AAD" w:rsidRDefault="00A41AAD" w:rsidP="006B0315">
            <w:r>
              <w:br/>
              <w:t>Wenn Ihr Fragen habt, meldet Euch!</w:t>
            </w:r>
          </w:p>
        </w:tc>
      </w:tr>
      <w:tr w:rsidR="00A41AAD" w:rsidTr="00A41AAD">
        <w:trPr>
          <w:cantSplit/>
          <w:trHeight w:val="456"/>
        </w:trPr>
        <w:tc>
          <w:tcPr>
            <w:tcW w:w="3015" w:type="dxa"/>
            <w:vMerge/>
            <w:tcBorders>
              <w:top w:val="single" w:sz="4" w:space="0" w:color="000000"/>
              <w:left w:val="single" w:sz="4" w:space="0" w:color="000000"/>
            </w:tcBorders>
            <w:shd w:val="clear" w:color="auto" w:fill="auto"/>
          </w:tcPr>
          <w:p w:rsidR="00A41AAD" w:rsidRDefault="00A41AAD">
            <w:pPr>
              <w:snapToGrid w:val="0"/>
            </w:pPr>
          </w:p>
        </w:tc>
        <w:tc>
          <w:tcPr>
            <w:tcW w:w="4212" w:type="dxa"/>
            <w:gridSpan w:val="2"/>
            <w:tcBorders>
              <w:top w:val="single" w:sz="4" w:space="0" w:color="auto"/>
              <w:left w:val="single" w:sz="4" w:space="0" w:color="000000"/>
              <w:bottom w:val="single" w:sz="4" w:space="0" w:color="auto"/>
            </w:tcBorders>
            <w:shd w:val="clear" w:color="auto" w:fill="auto"/>
            <w:vAlign w:val="center"/>
          </w:tcPr>
          <w:p w:rsidR="00A41AAD" w:rsidRDefault="00A41AAD" w:rsidP="00A41AAD">
            <w:pPr>
              <w:tabs>
                <w:tab w:val="left" w:pos="1448"/>
              </w:tabs>
            </w:pPr>
            <w:r>
              <w:t xml:space="preserve">IBAN:        </w:t>
            </w:r>
            <w:r w:rsidRPr="00F87DC1">
              <w:t>DE86 8205 1000 0130</w:t>
            </w:r>
            <w:r>
              <w:t xml:space="preserve"> </w:t>
            </w:r>
            <w:r w:rsidRPr="00F87DC1">
              <w:t>0234 00</w:t>
            </w:r>
          </w:p>
        </w:tc>
        <w:tc>
          <w:tcPr>
            <w:tcW w:w="3228" w:type="dxa"/>
            <w:vMerge/>
            <w:tcBorders>
              <w:top w:val="single" w:sz="4" w:space="0" w:color="000000"/>
              <w:left w:val="single" w:sz="4" w:space="0" w:color="000000"/>
              <w:right w:val="single" w:sz="4" w:space="0" w:color="000000"/>
            </w:tcBorders>
            <w:shd w:val="clear" w:color="auto" w:fill="auto"/>
          </w:tcPr>
          <w:p w:rsidR="00A41AAD" w:rsidRPr="006B0315" w:rsidRDefault="00A41AAD">
            <w:pPr>
              <w:tabs>
                <w:tab w:val="left" w:pos="1444"/>
              </w:tabs>
              <w:snapToGrid w:val="0"/>
            </w:pPr>
          </w:p>
        </w:tc>
      </w:tr>
      <w:tr w:rsidR="00A41AAD" w:rsidTr="00A41AAD">
        <w:trPr>
          <w:cantSplit/>
          <w:trHeight w:val="1092"/>
        </w:trPr>
        <w:tc>
          <w:tcPr>
            <w:tcW w:w="3015" w:type="dxa"/>
            <w:vMerge/>
            <w:tcBorders>
              <w:left w:val="single" w:sz="4" w:space="0" w:color="000000"/>
              <w:bottom w:val="single" w:sz="4" w:space="0" w:color="000000"/>
            </w:tcBorders>
            <w:shd w:val="clear" w:color="auto" w:fill="auto"/>
          </w:tcPr>
          <w:p w:rsidR="00A41AAD" w:rsidRDefault="00A41AAD">
            <w:pPr>
              <w:snapToGrid w:val="0"/>
            </w:pPr>
          </w:p>
        </w:tc>
        <w:tc>
          <w:tcPr>
            <w:tcW w:w="1440" w:type="dxa"/>
            <w:tcBorders>
              <w:top w:val="single" w:sz="4" w:space="0" w:color="auto"/>
              <w:left w:val="single" w:sz="4" w:space="0" w:color="000000"/>
              <w:bottom w:val="single" w:sz="4" w:space="0" w:color="000000"/>
            </w:tcBorders>
            <w:shd w:val="clear" w:color="auto" w:fill="auto"/>
          </w:tcPr>
          <w:p w:rsidR="00A41AAD" w:rsidRDefault="00A41AAD" w:rsidP="00A41AAD">
            <w:r>
              <w:t xml:space="preserve">Bank: </w:t>
            </w:r>
          </w:p>
          <w:p w:rsidR="00A41AAD" w:rsidRDefault="00A41AAD" w:rsidP="00A41AAD">
            <w:r>
              <w:t>Verwen</w:t>
            </w:r>
            <w:r>
              <w:softHyphen/>
              <w:t>dungszweck:</w:t>
            </w:r>
          </w:p>
        </w:tc>
        <w:tc>
          <w:tcPr>
            <w:tcW w:w="2772" w:type="dxa"/>
            <w:tcBorders>
              <w:top w:val="single" w:sz="4" w:space="0" w:color="auto"/>
              <w:bottom w:val="single" w:sz="4" w:space="0" w:color="000000"/>
            </w:tcBorders>
            <w:shd w:val="clear" w:color="auto" w:fill="auto"/>
          </w:tcPr>
          <w:p w:rsidR="00A41AAD" w:rsidRDefault="00A41AAD" w:rsidP="00A41AAD">
            <w:r>
              <w:t>Sparkasse Mittelthüringen</w:t>
            </w:r>
          </w:p>
          <w:p w:rsidR="00A41AAD" w:rsidRDefault="00A41AAD" w:rsidP="00A41AAD"/>
          <w:p w:rsidR="00A41AAD" w:rsidRDefault="00A41AAD" w:rsidP="00A41AAD">
            <w:r>
              <w:t xml:space="preserve">AK71  „Name des Spielers“ </w:t>
            </w:r>
          </w:p>
        </w:tc>
        <w:tc>
          <w:tcPr>
            <w:tcW w:w="3228" w:type="dxa"/>
            <w:vMerge/>
            <w:tcBorders>
              <w:left w:val="single" w:sz="4" w:space="0" w:color="000000"/>
              <w:bottom w:val="single" w:sz="4" w:space="0" w:color="000000"/>
              <w:right w:val="single" w:sz="4" w:space="0" w:color="000000"/>
            </w:tcBorders>
            <w:shd w:val="clear" w:color="auto" w:fill="auto"/>
          </w:tcPr>
          <w:p w:rsidR="00A41AAD" w:rsidRPr="006B0315" w:rsidRDefault="00A41AAD">
            <w:pPr>
              <w:tabs>
                <w:tab w:val="left" w:pos="1444"/>
              </w:tabs>
              <w:snapToGrid w:val="0"/>
            </w:pPr>
          </w:p>
        </w:tc>
      </w:tr>
    </w:tbl>
    <w:p w:rsidR="001B58E5" w:rsidRDefault="001B58E5"/>
    <w:p w:rsidR="001B58E5" w:rsidRDefault="00051151">
      <w:pPr>
        <w:pageBreakBefore/>
        <w:rPr>
          <w:sz w:val="26"/>
          <w:szCs w:val="26"/>
        </w:rPr>
      </w:pPr>
      <w:r>
        <w:rPr>
          <w:sz w:val="26"/>
          <w:szCs w:val="26"/>
        </w:rPr>
        <w:lastRenderedPageBreak/>
        <w:t>BITTE leserlich ausfüllen!</w:t>
      </w:r>
      <w:r>
        <w:rPr>
          <w:sz w:val="26"/>
          <w:szCs w:val="26"/>
        </w:rPr>
        <w:br/>
      </w:r>
    </w:p>
    <w:tbl>
      <w:tblPr>
        <w:tblW w:w="0" w:type="auto"/>
        <w:tblInd w:w="8" w:type="dxa"/>
        <w:tblLayout w:type="fixed"/>
        <w:tblCellMar>
          <w:left w:w="0" w:type="dxa"/>
          <w:right w:w="0" w:type="dxa"/>
        </w:tblCellMar>
        <w:tblLook w:val="0000" w:firstRow="0" w:lastRow="0" w:firstColumn="0" w:lastColumn="0" w:noHBand="0" w:noVBand="0"/>
      </w:tblPr>
      <w:tblGrid>
        <w:gridCol w:w="1605"/>
        <w:gridCol w:w="3870"/>
        <w:gridCol w:w="270"/>
        <w:gridCol w:w="4395"/>
        <w:gridCol w:w="585"/>
        <w:gridCol w:w="45"/>
      </w:tblGrid>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Vorname</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bottom w:val="single" w:sz="4" w:space="0" w:color="000000"/>
            </w:tcBorders>
            <w:shd w:val="clear" w:color="auto" w:fill="auto"/>
          </w:tcPr>
          <w:p w:rsidR="001B58E5" w:rsidRDefault="00051151">
            <w:pPr>
              <w:snapToGrid w:val="0"/>
              <w:rPr>
                <w:rFonts w:ascii="Wingdings" w:hAnsi="Wingdings" w:cs="Wingdings"/>
                <w:sz w:val="26"/>
                <w:szCs w:val="26"/>
              </w:rPr>
            </w:pPr>
            <w:r>
              <w:rPr>
                <w:sz w:val="26"/>
                <w:szCs w:val="26"/>
              </w:rPr>
              <w:t>Das soll per Post oder Mail an die Orga:</w:t>
            </w:r>
          </w:p>
        </w:tc>
        <w:tc>
          <w:tcPr>
            <w:tcW w:w="585" w:type="dxa"/>
            <w:shd w:val="clear" w:color="auto" w:fill="auto"/>
          </w:tcPr>
          <w:p w:rsidR="001B58E5" w:rsidRDefault="001B58E5">
            <w:pPr>
              <w:snapToGrid w:val="0"/>
              <w:jc w:val="center"/>
              <w:rPr>
                <w:rFonts w:ascii="Wingdings" w:hAnsi="Wingdings" w:cs="Wingdings"/>
                <w:sz w:val="26"/>
                <w:szCs w:val="26"/>
              </w:rPr>
            </w:pPr>
          </w:p>
        </w:tc>
        <w:tc>
          <w:tcPr>
            <w:tcW w:w="45" w:type="dxa"/>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Nachname</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 xml:space="preserve">Diese Seite komplett ausgefüllt! </w:t>
            </w:r>
          </w:p>
        </w:tc>
        <w:tc>
          <w:tcPr>
            <w:tcW w:w="585" w:type="dxa"/>
            <w:tcBorders>
              <w:left w:val="single" w:sz="4" w:space="0" w:color="000000"/>
            </w:tcBorders>
            <w:shd w:val="clear" w:color="auto" w:fill="auto"/>
          </w:tcPr>
          <w:p w:rsidR="001B58E5" w:rsidRDefault="00051151">
            <w:pPr>
              <w:snapToGrid w:val="0"/>
              <w:jc w:val="center"/>
              <w:rPr>
                <w:sz w:val="26"/>
                <w:szCs w:val="26"/>
              </w:rPr>
            </w:pPr>
            <w:r>
              <w:rPr>
                <w:rFonts w:ascii="Wingdings" w:hAnsi="Wingdings" w:cs="Wingdings"/>
                <w:sz w:val="26"/>
                <w:szCs w:val="26"/>
              </w:rPr>
              <w:t></w:t>
            </w:r>
          </w:p>
        </w:tc>
        <w:tc>
          <w:tcPr>
            <w:tcW w:w="45" w:type="dxa"/>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proofErr w:type="spellStart"/>
            <w:r>
              <w:rPr>
                <w:sz w:val="26"/>
                <w:szCs w:val="26"/>
              </w:rPr>
              <w:t>Strasse</w:t>
            </w:r>
            <w:proofErr w:type="spellEnd"/>
            <w:r>
              <w:rPr>
                <w:sz w:val="26"/>
                <w:szCs w:val="26"/>
              </w:rPr>
              <w:t xml:space="preserve"> &amp; Nr.</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tcBorders>
            <w:shd w:val="clear" w:color="auto" w:fill="auto"/>
          </w:tcPr>
          <w:p w:rsidR="001B58E5" w:rsidRDefault="00051151">
            <w:pPr>
              <w:snapToGrid w:val="0"/>
              <w:rPr>
                <w:sz w:val="26"/>
                <w:szCs w:val="26"/>
              </w:rPr>
            </w:pPr>
            <w:r>
              <w:rPr>
                <w:i/>
                <w:sz w:val="26"/>
                <w:szCs w:val="26"/>
              </w:rPr>
              <w:t>NUR bei Wunsch auf SC-Platz:</w:t>
            </w:r>
          </w:p>
        </w:tc>
        <w:tc>
          <w:tcPr>
            <w:tcW w:w="585" w:type="dxa"/>
            <w:shd w:val="clear" w:color="auto" w:fill="auto"/>
          </w:tcPr>
          <w:p w:rsidR="001B58E5" w:rsidRDefault="001B58E5">
            <w:pPr>
              <w:snapToGrid w:val="0"/>
              <w:rPr>
                <w:sz w:val="26"/>
                <w:szCs w:val="26"/>
              </w:rPr>
            </w:pPr>
          </w:p>
        </w:tc>
        <w:tc>
          <w:tcPr>
            <w:tcW w:w="45" w:type="dxa"/>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PLZ, Ort</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i/>
                <w:sz w:val="26"/>
                <w:szCs w:val="26"/>
              </w:rPr>
            </w:pPr>
          </w:p>
        </w:tc>
        <w:tc>
          <w:tcPr>
            <w:tcW w:w="4395" w:type="dxa"/>
            <w:tcBorders>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Steht alles im Forum!</w:t>
            </w:r>
          </w:p>
        </w:tc>
        <w:tc>
          <w:tcPr>
            <w:tcW w:w="585" w:type="dxa"/>
            <w:tcBorders>
              <w:bottom w:val="single" w:sz="4" w:space="0" w:color="000000"/>
            </w:tcBorders>
            <w:shd w:val="clear" w:color="auto" w:fill="auto"/>
          </w:tcPr>
          <w:p w:rsidR="001B58E5" w:rsidRDefault="001B58E5">
            <w:pPr>
              <w:shd w:val="clear" w:color="auto" w:fill="23FF23"/>
              <w:snapToGrid w:val="0"/>
              <w:jc w:val="center"/>
              <w:rPr>
                <w:rFonts w:ascii="Wingdings" w:hAnsi="Wingdings" w:cs="Wingdings"/>
                <w:sz w:val="26"/>
                <w:szCs w:val="26"/>
              </w:rPr>
            </w:pPr>
          </w:p>
        </w:tc>
        <w:tc>
          <w:tcPr>
            <w:tcW w:w="45" w:type="dxa"/>
            <w:shd w:val="clear" w:color="auto" w:fill="auto"/>
          </w:tcPr>
          <w:p w:rsidR="001B58E5" w:rsidRDefault="001B58E5">
            <w:pPr>
              <w:snapToGrid w:val="0"/>
              <w:rPr>
                <w:sz w:val="26"/>
                <w:szCs w:val="26"/>
              </w:rPr>
            </w:pPr>
          </w:p>
        </w:tc>
      </w:tr>
      <w:tr w:rsidR="001B58E5">
        <w:trPr>
          <w:trHeight w:val="404"/>
        </w:trPr>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Telefon</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auto"/>
          </w:tcPr>
          <w:p w:rsidR="001B58E5" w:rsidRDefault="00051151">
            <w:pPr>
              <w:snapToGrid w:val="0"/>
              <w:rPr>
                <w:sz w:val="26"/>
                <w:szCs w:val="26"/>
              </w:rPr>
            </w:pPr>
            <w:r>
              <w:rPr>
                <w:b/>
                <w:i/>
                <w:sz w:val="26"/>
                <w:szCs w:val="26"/>
              </w:rPr>
              <w:t>Falls nicht im Forum hinterlegt:</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sz w:val="26"/>
                <w:szCs w:val="26"/>
              </w:rPr>
            </w:pPr>
          </w:p>
        </w:tc>
        <w:tc>
          <w:tcPr>
            <w:tcW w:w="45" w:type="dxa"/>
            <w:tcBorders>
              <w:left w:val="single" w:sz="4" w:space="0" w:color="000000"/>
            </w:tcBorders>
            <w:shd w:val="clear" w:color="auto" w:fill="auto"/>
          </w:tcPr>
          <w:p w:rsidR="001B58E5" w:rsidRDefault="001B58E5">
            <w:pPr>
              <w:snapToGrid w:val="0"/>
              <w:rPr>
                <w:sz w:val="26"/>
                <w:szCs w:val="26"/>
              </w:rPr>
            </w:pPr>
          </w:p>
        </w:tc>
      </w:tr>
      <w:tr w:rsidR="001B58E5">
        <w:trPr>
          <w:trHeight w:val="150"/>
        </w:trPr>
        <w:tc>
          <w:tcPr>
            <w:tcW w:w="1605" w:type="dxa"/>
            <w:vMerge w:val="restart"/>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Mobil</w:t>
            </w:r>
          </w:p>
        </w:tc>
        <w:tc>
          <w:tcPr>
            <w:tcW w:w="3870" w:type="dxa"/>
            <w:vMerge w:val="restart"/>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vMerge w:val="restart"/>
            <w:tcBorders>
              <w:left w:val="single" w:sz="4" w:space="0" w:color="000000"/>
              <w:bottom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 xml:space="preserve">Charakterbogen und Lernliste </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rFonts w:ascii="Wingdings" w:hAnsi="Wingdings" w:cs="Wingdings"/>
                <w:sz w:val="26"/>
                <w:szCs w:val="26"/>
              </w:rPr>
            </w:pPr>
          </w:p>
        </w:tc>
        <w:tc>
          <w:tcPr>
            <w:tcW w:w="45" w:type="dxa"/>
            <w:tcBorders>
              <w:left w:val="single" w:sz="4" w:space="0" w:color="000000"/>
            </w:tcBorders>
            <w:shd w:val="clear" w:color="auto" w:fill="auto"/>
          </w:tcPr>
          <w:p w:rsidR="001B58E5" w:rsidRDefault="001B58E5">
            <w:pPr>
              <w:snapToGrid w:val="0"/>
              <w:rPr>
                <w:sz w:val="26"/>
                <w:szCs w:val="26"/>
              </w:rPr>
            </w:pPr>
          </w:p>
        </w:tc>
      </w:tr>
      <w:tr w:rsidR="001B58E5">
        <w:trPr>
          <w:trHeight w:val="150"/>
        </w:trPr>
        <w:tc>
          <w:tcPr>
            <w:tcW w:w="1605" w:type="dxa"/>
            <w:vMerge/>
            <w:tcBorders>
              <w:top w:val="single" w:sz="4" w:space="0" w:color="000000"/>
              <w:left w:val="single" w:sz="4" w:space="0" w:color="000000"/>
              <w:bottom w:val="single" w:sz="4" w:space="0" w:color="000000"/>
            </w:tcBorders>
            <w:shd w:val="clear" w:color="auto" w:fill="auto"/>
            <w:vAlign w:val="center"/>
          </w:tcPr>
          <w:p w:rsidR="001B58E5" w:rsidRDefault="001B58E5">
            <w:pPr>
              <w:snapToGrid w:val="0"/>
              <w:rPr>
                <w:sz w:val="26"/>
                <w:szCs w:val="26"/>
              </w:rPr>
            </w:pPr>
          </w:p>
        </w:tc>
        <w:tc>
          <w:tcPr>
            <w:tcW w:w="3870" w:type="dxa"/>
            <w:vMerge/>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vMerge/>
            <w:tcBorders>
              <w:top w:val="single" w:sz="4" w:space="0" w:color="000000"/>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Hintergrundgeschichte (Kurzfassung)</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rFonts w:ascii="Wingdings" w:hAnsi="Wingdings" w:cs="Wingdings"/>
                <w:sz w:val="26"/>
                <w:szCs w:val="26"/>
              </w:rPr>
            </w:pPr>
          </w:p>
        </w:tc>
        <w:tc>
          <w:tcPr>
            <w:tcW w:w="45" w:type="dxa"/>
            <w:tcBorders>
              <w:left w:val="single" w:sz="4" w:space="0" w:color="000000"/>
            </w:tcBorders>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Email</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Liste der (Aus-)Rüstung, Schild + Waffen, die Euer Charakter mit sich führt!</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rFonts w:ascii="Wingdings" w:hAnsi="Wingdings" w:cs="Wingdings"/>
                <w:sz w:val="26"/>
                <w:szCs w:val="26"/>
              </w:rPr>
            </w:pPr>
          </w:p>
        </w:tc>
        <w:tc>
          <w:tcPr>
            <w:tcW w:w="45" w:type="dxa"/>
            <w:tcBorders>
              <w:left w:val="single" w:sz="4" w:space="0" w:color="000000"/>
            </w:tcBorders>
            <w:shd w:val="clear" w:color="auto" w:fill="auto"/>
          </w:tcPr>
          <w:p w:rsidR="001B58E5" w:rsidRDefault="001B58E5">
            <w:pPr>
              <w:snapToGrid w:val="0"/>
            </w:pPr>
          </w:p>
        </w:tc>
      </w:tr>
    </w:tbl>
    <w:p w:rsidR="001B58E5" w:rsidRDefault="001B58E5">
      <w:pPr>
        <w:jc w:val="center"/>
      </w:pPr>
    </w:p>
    <w:p w:rsidR="001B58E5" w:rsidRDefault="00051151">
      <w:pPr>
        <w:jc w:val="center"/>
      </w:pPr>
      <w:r>
        <w:rPr>
          <w:color w:val="FF0000"/>
          <w:sz w:val="36"/>
          <w:szCs w:val="36"/>
        </w:rPr>
        <w:t>Bitte komplett ausfüllen!!</w:t>
      </w:r>
    </w:p>
    <w:p w:rsidR="001B58E5" w:rsidRDefault="00051151">
      <w:r>
        <w:t xml:space="preserve">Ich melde mich für folgende Kategorie an: </w:t>
      </w:r>
      <w:r>
        <w:tab/>
      </w:r>
      <w:r w:rsidR="00A41AAD">
        <w:tab/>
      </w:r>
      <w:r>
        <w:t>[_] SC</w:t>
      </w:r>
      <w:r w:rsidR="00A41AAD">
        <w:tab/>
      </w:r>
      <w:r w:rsidR="00A41AAD">
        <w:tab/>
      </w:r>
      <w:r w:rsidR="00A41AAD">
        <w:tab/>
      </w:r>
      <w:r w:rsidR="007D53F5">
        <w:t xml:space="preserve"> [_] </w:t>
      </w:r>
      <w:r w:rsidR="00685778">
        <w:t>N</w:t>
      </w:r>
      <w:r w:rsidR="007D53F5">
        <w:t>SC</w:t>
      </w:r>
      <w:r w:rsidR="00453420">
        <w:t xml:space="preserve"> </w:t>
      </w:r>
    </w:p>
    <w:p w:rsidR="001B58E5" w:rsidRDefault="00A41AAD">
      <w:r>
        <w:t>(Hinweis: Beides möglich, wenn man seinen SC nur an einem Abend spielen will!)</w:t>
      </w:r>
    </w:p>
    <w:p w:rsidR="001B58E5" w:rsidRDefault="00051151">
      <w:r>
        <w:rPr>
          <w:b/>
          <w:color w:val="FF0000"/>
        </w:rPr>
        <w:t xml:space="preserve">Es werden nur SC-Charaktere zugelassen, die mit der jeweiligen </w:t>
      </w:r>
      <w:proofErr w:type="spellStart"/>
      <w:r>
        <w:rPr>
          <w:b/>
          <w:color w:val="FF0000"/>
        </w:rPr>
        <w:t>Länderorga</w:t>
      </w:r>
      <w:proofErr w:type="spellEnd"/>
      <w:r>
        <w:rPr>
          <w:b/>
          <w:color w:val="FF0000"/>
        </w:rPr>
        <w:t xml:space="preserve"> abgesprochen wurden.</w:t>
      </w:r>
    </w:p>
    <w:p w:rsidR="001B58E5" w:rsidRDefault="001B58E5"/>
    <w:p w:rsidR="001B58E5" w:rsidRDefault="00051151">
      <w:r>
        <w:t>Ich will am liebsten Folgendes spielen (</w:t>
      </w:r>
      <w:r>
        <w:rPr>
          <w:i/>
        </w:rPr>
        <w:t>Vorstellungen zur NSC-Rolle bzw. SC-Charaktername</w:t>
      </w:r>
      <w:r>
        <w:t>):</w:t>
      </w:r>
    </w:p>
    <w:p w:rsidR="001B58E5" w:rsidRDefault="001B58E5">
      <w:pPr>
        <w:pBdr>
          <w:bottom w:val="single" w:sz="4" w:space="1" w:color="000000"/>
        </w:pBdr>
      </w:pPr>
    </w:p>
    <w:p w:rsidR="001B58E5" w:rsidRDefault="001B58E5"/>
    <w:p w:rsidR="001B58E5" w:rsidRDefault="00051151">
      <w:r>
        <w:t>Ich will auf gar keinen Fall Folgendes spielen:</w:t>
      </w:r>
    </w:p>
    <w:p w:rsidR="001B58E5" w:rsidRDefault="001B58E5">
      <w:pPr>
        <w:pBdr>
          <w:bottom w:val="single" w:sz="4" w:space="1" w:color="000000"/>
        </w:pBdr>
      </w:pPr>
    </w:p>
    <w:p w:rsidR="001B58E5" w:rsidRDefault="001B58E5"/>
    <w:p w:rsidR="001B58E5" w:rsidRDefault="00051151">
      <w:r>
        <w:t xml:space="preserve">Wie bei allen </w:t>
      </w:r>
      <w:proofErr w:type="spellStart"/>
      <w:r>
        <w:t>Archipelcons</w:t>
      </w:r>
      <w:proofErr w:type="spellEnd"/>
      <w:r>
        <w:t xml:space="preserve"> werden die NSC-Rollen mit Dir abgesprochen und angepasst.</w:t>
      </w:r>
    </w:p>
    <w:p w:rsidR="001B58E5" w:rsidRDefault="001B58E5"/>
    <w:p w:rsidR="001B58E5" w:rsidRDefault="00051151">
      <w:pPr>
        <w:rPr>
          <w:b/>
          <w:color w:val="FF0000"/>
        </w:rPr>
      </w:pPr>
      <w:r>
        <w:t xml:space="preserve">Ich werde am Anreisetag voraussichtlich gegen _________ Uhr das </w:t>
      </w:r>
      <w:proofErr w:type="spellStart"/>
      <w:r>
        <w:t>Congelände</w:t>
      </w:r>
      <w:proofErr w:type="spellEnd"/>
      <w:r>
        <w:t xml:space="preserve"> erreichen.</w:t>
      </w:r>
    </w:p>
    <w:p w:rsidR="001B58E5" w:rsidRDefault="001B58E5">
      <w:pPr>
        <w:rPr>
          <w:b/>
          <w:color w:val="FF0000"/>
        </w:rPr>
      </w:pPr>
    </w:p>
    <w:p w:rsidR="001B58E5" w:rsidRDefault="00051151">
      <w:pPr>
        <w:rPr>
          <w:b/>
        </w:rPr>
      </w:pPr>
      <w:r>
        <w:rPr>
          <w:b/>
        </w:rPr>
        <w:t>Raum für weiter Anmerkungen</w:t>
      </w:r>
      <w:r w:rsidR="00453420">
        <w:rPr>
          <w:b/>
        </w:rPr>
        <w:t xml:space="preserve"> (z.B. Gruppenzugehörigkeit)</w:t>
      </w:r>
      <w:r>
        <w:rPr>
          <w:b/>
        </w:rPr>
        <w:t>/Fragen:</w:t>
      </w: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7D53F5" w:rsidRDefault="007D53F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bookmarkStart w:id="0" w:name="_GoBack"/>
      <w:bookmarkEnd w:id="0"/>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 w:rsidR="001B58E5" w:rsidRDefault="00051151">
      <w:r>
        <w:t>Hiermit melde ich mich verbindlich zum Live Action Rollenspiel "</w:t>
      </w:r>
      <w:r w:rsidR="00A41AAD">
        <w:rPr>
          <w:b/>
          <w:bCs/>
        </w:rPr>
        <w:t>AK71</w:t>
      </w:r>
      <w:r>
        <w:rPr>
          <w:b/>
          <w:bCs/>
        </w:rPr>
        <w:t xml:space="preserve"> – </w:t>
      </w:r>
      <w:r w:rsidR="00A41AAD">
        <w:rPr>
          <w:b/>
          <w:bCs/>
        </w:rPr>
        <w:t>Galgenstricke</w:t>
      </w:r>
      <w:r>
        <w:t xml:space="preserve">" an. </w:t>
      </w:r>
      <w:r>
        <w:br/>
        <w:t>Die allgemeinen Geschäftsbedingungen &amp; Teilnahmebedingungen</w:t>
      </w:r>
      <w:r w:rsidR="007D53F5">
        <w:t xml:space="preserve"> </w:t>
      </w:r>
      <w:r w:rsidR="00A41AAD">
        <w:t>auf der nächsten Seite</w:t>
      </w:r>
      <w:r>
        <w:t xml:space="preserve"> habe ich gelesen, verstanden und bin damit einverstanden.</w:t>
      </w:r>
    </w:p>
    <w:p w:rsidR="001B58E5" w:rsidRDefault="00051151">
      <w:pPr>
        <w:rPr>
          <w:rFonts w:ascii="Batang" w:eastAsia="Batang" w:hAnsi="Batang" w:cs="Batang"/>
        </w:rPr>
      </w:pPr>
      <w:r>
        <w:t xml:space="preserve">Der </w:t>
      </w:r>
      <w:proofErr w:type="spellStart"/>
      <w:r>
        <w:t>Con</w:t>
      </w:r>
      <w:proofErr w:type="spellEnd"/>
      <w:r>
        <w:t xml:space="preserve">-Beitrag </w:t>
      </w:r>
      <w:proofErr w:type="spellStart"/>
      <w:r w:rsidR="006B0315">
        <w:t>i.H.v</w:t>
      </w:r>
      <w:proofErr w:type="spellEnd"/>
      <w:r w:rsidR="006B0315">
        <w:t xml:space="preserve">. _____ Euro </w:t>
      </w:r>
      <w:r>
        <w:t>wurde / wird am _________ überwiesen</w:t>
      </w:r>
    </w:p>
    <w:p w:rsidR="001B58E5" w:rsidRDefault="00A41AAD">
      <w:pPr>
        <w:jc w:val="both"/>
      </w:pPr>
      <w:r>
        <w:br/>
      </w:r>
    </w:p>
    <w:p w:rsidR="001B58E5" w:rsidRDefault="00051151">
      <w:pPr>
        <w:jc w:val="both"/>
      </w:pPr>
      <w:r>
        <w:t xml:space="preserve">_________________  </w:t>
      </w:r>
      <w:r>
        <w:tab/>
        <w:t>_________________________________</w:t>
      </w:r>
    </w:p>
    <w:p w:rsidR="001B58E5" w:rsidRDefault="00051151">
      <w:pPr>
        <w:jc w:val="both"/>
        <w:rPr>
          <w:rStyle w:val="Max"/>
        </w:rPr>
      </w:pPr>
      <w:r>
        <w:t>Ort, Datum</w:t>
      </w:r>
      <w:r>
        <w:tab/>
      </w:r>
      <w:r>
        <w:tab/>
      </w:r>
      <w:r>
        <w:tab/>
        <w:t>Unterschrift</w:t>
      </w:r>
      <w:r>
        <w:tab/>
        <w:t xml:space="preserve"> </w:t>
      </w:r>
    </w:p>
    <w:p w:rsidR="001B58E5" w:rsidRDefault="00051151">
      <w:pPr>
        <w:pageBreakBefore/>
        <w:jc w:val="both"/>
        <w:rPr>
          <w:sz w:val="20"/>
          <w:szCs w:val="20"/>
        </w:rPr>
      </w:pPr>
      <w:r>
        <w:rPr>
          <w:rStyle w:val="Max"/>
        </w:rPr>
        <w:lastRenderedPageBreak/>
        <w:t>Teilnahmebedingungen</w:t>
      </w:r>
    </w:p>
    <w:p w:rsidR="001B58E5" w:rsidRDefault="00051151">
      <w:pPr>
        <w:numPr>
          <w:ilvl w:val="0"/>
          <w:numId w:val="3"/>
        </w:numPr>
        <w:rPr>
          <w:sz w:val="20"/>
          <w:szCs w:val="20"/>
        </w:rPr>
      </w:pPr>
      <w:r>
        <w:rPr>
          <w:sz w:val="20"/>
          <w:szCs w:val="20"/>
        </w:rPr>
        <w:t>Der Veranstalter haftet nicht für Sach- oder Personenschäden, es sei denn, grob fahrlässiges Verhalten seitens des Veranstalters liegt vor. Für selbstverschuldete Schäden haftet der jeweilige Verursacher. Eine Personen - Privat - Haftpflichtversicherung empfehlen wir grundsätzlich und setzen diese daher voraus.</w:t>
      </w:r>
    </w:p>
    <w:p w:rsidR="001B58E5" w:rsidRDefault="00051151">
      <w:pPr>
        <w:numPr>
          <w:ilvl w:val="0"/>
          <w:numId w:val="3"/>
        </w:numPr>
        <w:rPr>
          <w:sz w:val="20"/>
          <w:szCs w:val="20"/>
        </w:rPr>
      </w:pPr>
      <w:r>
        <w:rPr>
          <w:sz w:val="20"/>
          <w:szCs w:val="20"/>
        </w:rPr>
        <w:t xml:space="preserve">Für den Verlust von persönlichen Gegenständen und anderen Wertsachen </w:t>
      </w:r>
      <w:r w:rsidR="00A41AAD">
        <w:rPr>
          <w:sz w:val="20"/>
          <w:szCs w:val="20"/>
        </w:rPr>
        <w:t>übernehmen</w:t>
      </w:r>
      <w:r>
        <w:rPr>
          <w:sz w:val="20"/>
          <w:szCs w:val="20"/>
        </w:rPr>
        <w:t xml:space="preserve"> der Veranstalter und die Spielleitung keine Haftung. Der Veranstalter behält sich das Recht vor, bei Verdacht von Diebstahl, die teilnehmende Personen und sein mitgeführtes Hab und Gut zu durchsuchen. </w:t>
      </w:r>
    </w:p>
    <w:p w:rsidR="001B58E5" w:rsidRDefault="00051151">
      <w:pPr>
        <w:numPr>
          <w:ilvl w:val="0"/>
          <w:numId w:val="3"/>
        </w:numPr>
        <w:rPr>
          <w:sz w:val="20"/>
          <w:szCs w:val="20"/>
        </w:rPr>
      </w:pPr>
      <w:r>
        <w:rPr>
          <w:sz w:val="20"/>
          <w:szCs w:val="20"/>
        </w:rPr>
        <w:t>Das Rauchen und offenes Feuer ist im Wald verboten.</w:t>
      </w:r>
    </w:p>
    <w:p w:rsidR="001B58E5" w:rsidRDefault="00051151">
      <w:pPr>
        <w:numPr>
          <w:ilvl w:val="0"/>
          <w:numId w:val="3"/>
        </w:numPr>
        <w:rPr>
          <w:sz w:val="20"/>
          <w:szCs w:val="20"/>
        </w:rPr>
      </w:pPr>
      <w:r>
        <w:rPr>
          <w:sz w:val="20"/>
          <w:szCs w:val="20"/>
        </w:rPr>
        <w:t>Der Veranstalter behält sich das Recht vor, grob fahrlässiges oder spielstörendes Verhalten, sowie den Genuss von Drogen oder hochprozentigen Alkohol mit dem Ausschluss von der Veranstaltung, ohne Rückerstattung des Teilnehmerbetrages (auch nicht anteilig), zu ahnden.</w:t>
      </w:r>
    </w:p>
    <w:p w:rsidR="001B58E5" w:rsidRDefault="00051151">
      <w:pPr>
        <w:numPr>
          <w:ilvl w:val="0"/>
          <w:numId w:val="3"/>
        </w:numPr>
        <w:rPr>
          <w:sz w:val="20"/>
          <w:szCs w:val="20"/>
        </w:rPr>
      </w:pPr>
      <w:r>
        <w:rPr>
          <w:sz w:val="20"/>
          <w:szCs w:val="20"/>
        </w:rPr>
        <w:t xml:space="preserve">Eine Rückerstattung des Teilnehmerbetrages bei Nichtteilnahme ist aus organisatorischen Gründen grundsätzlich nur bis vier Wochen vor dem Veranstaltungstermin möglich. In diesem Fall </w:t>
      </w:r>
      <w:r w:rsidR="00A41AAD">
        <w:rPr>
          <w:sz w:val="20"/>
          <w:szCs w:val="20"/>
        </w:rPr>
        <w:t>muss</w:t>
      </w:r>
      <w:r>
        <w:rPr>
          <w:sz w:val="20"/>
          <w:szCs w:val="20"/>
        </w:rPr>
        <w:t xml:space="preserve"> eine Bearbeitungsgebühr von 50 % des Teilnehmerbetrages einbehalten werden. Danach kann keine Erstattung mehr erfolgen.</w:t>
      </w:r>
    </w:p>
    <w:p w:rsidR="001B58E5" w:rsidRDefault="00051151">
      <w:pPr>
        <w:numPr>
          <w:ilvl w:val="0"/>
          <w:numId w:val="3"/>
        </w:numPr>
        <w:rPr>
          <w:sz w:val="20"/>
          <w:szCs w:val="20"/>
        </w:rPr>
      </w:pPr>
      <w:r>
        <w:rPr>
          <w:sz w:val="20"/>
          <w:szCs w:val="20"/>
        </w:rPr>
        <w:t xml:space="preserve">Das Mindestalter der Teilnehmer ist mit 18 Jahren angesetzt. </w:t>
      </w:r>
    </w:p>
    <w:p w:rsidR="001B58E5" w:rsidRDefault="00051151">
      <w:pPr>
        <w:numPr>
          <w:ilvl w:val="0"/>
          <w:numId w:val="3"/>
        </w:numPr>
        <w:rPr>
          <w:rStyle w:val="Max"/>
        </w:rPr>
      </w:pPr>
      <w:r>
        <w:rPr>
          <w:sz w:val="20"/>
          <w:szCs w:val="20"/>
        </w:rPr>
        <w:t xml:space="preserve">Sofern eine oder mehrere Bestimmungen der Teilnahmebedingungen unwirksam sind oder werden, berührt das die Gültigkeit des Vertrages und der üblichen Bestimmungen </w:t>
      </w:r>
      <w:r w:rsidR="00A41AAD">
        <w:rPr>
          <w:sz w:val="20"/>
          <w:szCs w:val="20"/>
        </w:rPr>
        <w:t xml:space="preserve">nicht. </w:t>
      </w:r>
      <w:r>
        <w:rPr>
          <w:sz w:val="20"/>
          <w:szCs w:val="20"/>
        </w:rPr>
        <w:t xml:space="preserve">Für den Fall der Nichtigkeit einzelner Bestimmungen gilt die Regelung, die der ursprünglichen vorgesehenen wirtschaftlich am nächsten kommt und rechtlich zulässig ist. </w:t>
      </w:r>
      <w:r>
        <w:rPr>
          <w:sz w:val="20"/>
          <w:szCs w:val="20"/>
        </w:rPr>
        <w:br/>
      </w:r>
    </w:p>
    <w:p w:rsidR="001B58E5" w:rsidRDefault="00051151">
      <w:pPr>
        <w:rPr>
          <w:sz w:val="20"/>
          <w:szCs w:val="20"/>
        </w:rPr>
      </w:pPr>
      <w:r>
        <w:rPr>
          <w:rStyle w:val="Max"/>
        </w:rPr>
        <w:t>Allgemeine Geschäftsbedingungen der Veranstalter</w:t>
      </w:r>
    </w:p>
    <w:p w:rsidR="001B58E5" w:rsidRDefault="00051151">
      <w:pPr>
        <w:numPr>
          <w:ilvl w:val="0"/>
          <w:numId w:val="2"/>
        </w:numPr>
        <w:rPr>
          <w:sz w:val="20"/>
          <w:szCs w:val="20"/>
        </w:rPr>
      </w:pPr>
      <w:r>
        <w:rPr>
          <w:sz w:val="20"/>
          <w:szCs w:val="20"/>
        </w:rPr>
        <w:t>Die Allgemeinen Geschäftsbedingungen gelten für die im Zusammenhang mit der Veranstaltung möglichen Belange</w:t>
      </w:r>
    </w:p>
    <w:p w:rsidR="001B58E5" w:rsidRDefault="00051151">
      <w:pPr>
        <w:numPr>
          <w:ilvl w:val="0"/>
          <w:numId w:val="2"/>
        </w:numPr>
        <w:rPr>
          <w:sz w:val="20"/>
          <w:szCs w:val="20"/>
        </w:rPr>
      </w:pPr>
      <w:r>
        <w:rPr>
          <w:sz w:val="20"/>
          <w:szCs w:val="20"/>
        </w:rPr>
        <w:t>Vertragspartner sind der Teilnehmer und der Veranstalter.</w:t>
      </w:r>
    </w:p>
    <w:p w:rsidR="001B58E5" w:rsidRDefault="00051151">
      <w:pPr>
        <w:numPr>
          <w:ilvl w:val="0"/>
          <w:numId w:val="2"/>
        </w:numPr>
        <w:rPr>
          <w:sz w:val="20"/>
          <w:szCs w:val="20"/>
        </w:rPr>
      </w:pPr>
      <w:r>
        <w:rPr>
          <w:sz w:val="20"/>
          <w:szCs w:val="20"/>
        </w:rPr>
        <w:t>Der Teilnehmer ist sich der Natur der Veranstaltung und insbesondere der daraus folgenden Risiken bewusst (Nachtwanderung, Kämpfe mit Polsterwaffen,  eventuelle Zeckenbisse etc.), sowie der hohen psychischen Belastung.</w:t>
      </w:r>
    </w:p>
    <w:p w:rsidR="001B58E5" w:rsidRDefault="00051151">
      <w:pPr>
        <w:numPr>
          <w:ilvl w:val="0"/>
          <w:numId w:val="2"/>
        </w:numPr>
        <w:rPr>
          <w:sz w:val="20"/>
          <w:szCs w:val="20"/>
        </w:rPr>
      </w:pPr>
      <w:r>
        <w:rPr>
          <w:sz w:val="20"/>
          <w:szCs w:val="20"/>
        </w:rPr>
        <w:t>Der Teilnehmer verpflichtet sich, sich selbsttätig über die geltenden Sicherheitsbestimmungen zu informieren und seine Ausrüstung einer Sicherheitsprüfung der Veranstalter zu unterziehen.</w:t>
      </w:r>
    </w:p>
    <w:p w:rsidR="001B58E5" w:rsidRDefault="00051151">
      <w:pPr>
        <w:numPr>
          <w:ilvl w:val="0"/>
          <w:numId w:val="2"/>
        </w:numPr>
        <w:rPr>
          <w:sz w:val="20"/>
          <w:szCs w:val="20"/>
        </w:rPr>
      </w:pPr>
      <w:r>
        <w:rPr>
          <w:sz w:val="20"/>
          <w:szCs w:val="20"/>
        </w:rPr>
        <w:t>Der Teilnehmer verpflichtet sich nach Möglichkeit gefährliche Situationen für sich, andere Teilnehmer und die Umgebung zu vermeiden. Insbesondere zählt dazu das klettern an ungesicherten Steilhängen, das Entfachen von Feuern außerhalb von dafür vorgesehenen Feuerstätten, das Benutzen von nicht zugelassenen oder nicht überprüften Waffen oder Ausrüstung, sowie insbesondere übermäßiger Alkoholkonsum.</w:t>
      </w:r>
    </w:p>
    <w:p w:rsidR="001B58E5" w:rsidRDefault="00051151">
      <w:pPr>
        <w:numPr>
          <w:ilvl w:val="0"/>
          <w:numId w:val="2"/>
        </w:numPr>
        <w:rPr>
          <w:sz w:val="20"/>
          <w:szCs w:val="20"/>
        </w:rPr>
      </w:pPr>
      <w:r>
        <w:rPr>
          <w:sz w:val="20"/>
          <w:szCs w:val="20"/>
        </w:rPr>
        <w:t>Den Anweisungen der Veranstalter, seiner gesetzlichen Vertreter und seiner Erfüllungsgehilfen ist Folge zu leisten.</w:t>
      </w:r>
    </w:p>
    <w:p w:rsidR="001B58E5" w:rsidRDefault="00051151">
      <w:pPr>
        <w:numPr>
          <w:ilvl w:val="0"/>
          <w:numId w:val="2"/>
        </w:numPr>
        <w:rPr>
          <w:sz w:val="20"/>
          <w:szCs w:val="20"/>
        </w:rPr>
      </w:pPr>
      <w:r>
        <w:rPr>
          <w:sz w:val="20"/>
          <w:szCs w:val="20"/>
        </w:rPr>
        <w:t xml:space="preserve">Teilnehmer, die gegen die Sicherheitsbestimmungen verstoßen, andere Teilnehmer gefährden oder den Anweisungen des Veranstalters in schwerwiegender Art und Weise nicht </w:t>
      </w:r>
      <w:r w:rsidR="00A41AAD">
        <w:rPr>
          <w:sz w:val="20"/>
          <w:szCs w:val="20"/>
        </w:rPr>
        <w:t>Folge</w:t>
      </w:r>
      <w:r>
        <w:rPr>
          <w:sz w:val="20"/>
          <w:szCs w:val="20"/>
        </w:rPr>
        <w:t xml:space="preserve"> leisten, können von der Veranstaltung verwiesen werden, ohne daß der Veranstalter eine Pflicht zur Rückerstattung des Teilnehmerbetrages (auch nicht teilweise) hat.</w:t>
      </w:r>
    </w:p>
    <w:p w:rsidR="001B58E5" w:rsidRDefault="00051151">
      <w:pPr>
        <w:numPr>
          <w:ilvl w:val="0"/>
          <w:numId w:val="2"/>
        </w:numPr>
        <w:rPr>
          <w:sz w:val="20"/>
          <w:szCs w:val="20"/>
        </w:rPr>
      </w:pPr>
      <w:r>
        <w:rPr>
          <w:sz w:val="20"/>
          <w:szCs w:val="20"/>
        </w:rPr>
        <w:t xml:space="preserve">Schadensersatzansprüche aus positiver Forderungsverletzung, Verschulden bei </w:t>
      </w:r>
      <w:proofErr w:type="spellStart"/>
      <w:r>
        <w:rPr>
          <w:sz w:val="20"/>
          <w:szCs w:val="20"/>
        </w:rPr>
        <w:t>Vertragsabschluß</w:t>
      </w:r>
      <w:proofErr w:type="spellEnd"/>
      <w:r>
        <w:rPr>
          <w:sz w:val="20"/>
          <w:szCs w:val="20"/>
        </w:rPr>
        <w:t xml:space="preserve"> und unerlaubter Handlung sind ausgeschlossen, soweit der Veranstalter, ihre gesetzlichen Vertreter oder ihre Erfüllungsgehilfen nicht vorsätzlich oder grob fahrlässig gehandelt haben.</w:t>
      </w:r>
    </w:p>
    <w:p w:rsidR="001B58E5" w:rsidRDefault="00051151">
      <w:pPr>
        <w:numPr>
          <w:ilvl w:val="0"/>
          <w:numId w:val="2"/>
        </w:numPr>
        <w:rPr>
          <w:sz w:val="20"/>
          <w:szCs w:val="20"/>
        </w:rPr>
      </w:pPr>
      <w:r>
        <w:rPr>
          <w:sz w:val="20"/>
          <w:szCs w:val="20"/>
        </w:rPr>
        <w:t>Schadensersatzansprüche aus Unmöglichkeit der Leistung und Verzug sind bei leichter Fahrlässigkeit auf dem Ersatz des vorhersehbaren Schadens beschränkt.</w:t>
      </w:r>
    </w:p>
    <w:p w:rsidR="001B58E5" w:rsidRDefault="00051151">
      <w:pPr>
        <w:numPr>
          <w:ilvl w:val="0"/>
          <w:numId w:val="2"/>
        </w:numPr>
        <w:rPr>
          <w:sz w:val="20"/>
          <w:szCs w:val="20"/>
        </w:rPr>
      </w:pPr>
      <w:r>
        <w:rPr>
          <w:sz w:val="20"/>
          <w:szCs w:val="20"/>
        </w:rPr>
        <w:t>Alle Rechte an Ton-, Film- und Videoaufnahmen bleiben den Veranstaltern vorbehalten.</w:t>
      </w:r>
    </w:p>
    <w:p w:rsidR="001B58E5" w:rsidRDefault="00051151">
      <w:pPr>
        <w:numPr>
          <w:ilvl w:val="0"/>
          <w:numId w:val="2"/>
        </w:numPr>
        <w:rPr>
          <w:sz w:val="20"/>
          <w:szCs w:val="20"/>
        </w:rPr>
      </w:pPr>
      <w:r>
        <w:rPr>
          <w:sz w:val="20"/>
          <w:szCs w:val="20"/>
        </w:rPr>
        <w:t>Alle Rechte an der aufgeführten Handlung, sowie die der Veranstalter verwendeten Ensemble von Begriffen und Eigennamen bleiben den Veranstaltern vorbehalten.</w:t>
      </w:r>
    </w:p>
    <w:p w:rsidR="001B58E5" w:rsidRDefault="00051151">
      <w:pPr>
        <w:numPr>
          <w:ilvl w:val="0"/>
          <w:numId w:val="2"/>
        </w:numPr>
        <w:rPr>
          <w:sz w:val="20"/>
          <w:szCs w:val="20"/>
        </w:rPr>
      </w:pPr>
      <w:r>
        <w:rPr>
          <w:sz w:val="20"/>
          <w:szCs w:val="20"/>
        </w:rPr>
        <w:t>Jede öffentliche Aufführung, Übertragung oder Wiedergabe von Aufnahmen, auch Nachbearbeitung, ist nur mit vorherigem schriftlichem Einverständnis der Veranstalter zulässig.</w:t>
      </w:r>
    </w:p>
    <w:p w:rsidR="001B58E5" w:rsidRDefault="00051151">
      <w:pPr>
        <w:numPr>
          <w:ilvl w:val="0"/>
          <w:numId w:val="2"/>
        </w:numPr>
        <w:rPr>
          <w:sz w:val="20"/>
          <w:szCs w:val="20"/>
        </w:rPr>
      </w:pPr>
      <w:r>
        <w:rPr>
          <w:sz w:val="20"/>
          <w:szCs w:val="20"/>
        </w:rPr>
        <w:t>Die Teilnehmerzahl ist beschränkt. Die Veranstalter behalten sich vor, im Vorfeld der Veranstaltung Teilnehmer ohne Angaben von Gründen gegen Rückerstattung des vollen Teilnahmebetrages von der Veranstaltung auszuschließen.</w:t>
      </w:r>
    </w:p>
    <w:p w:rsidR="001B58E5" w:rsidRDefault="00051151">
      <w:pPr>
        <w:numPr>
          <w:ilvl w:val="0"/>
          <w:numId w:val="2"/>
        </w:numPr>
        <w:rPr>
          <w:sz w:val="20"/>
          <w:szCs w:val="20"/>
        </w:rPr>
      </w:pPr>
      <w:r>
        <w:rPr>
          <w:sz w:val="20"/>
          <w:szCs w:val="20"/>
        </w:rPr>
        <w:t xml:space="preserve">Die Anmeldung bleibt bis zum vollständigen Begleichen des Teilnehmerbetrages vorbehaltlich. Erst das </w:t>
      </w:r>
      <w:r w:rsidR="00A41AAD">
        <w:rPr>
          <w:sz w:val="20"/>
          <w:szCs w:val="20"/>
        </w:rPr>
        <w:t>Eingehen</w:t>
      </w:r>
      <w:r>
        <w:rPr>
          <w:sz w:val="20"/>
          <w:szCs w:val="20"/>
        </w:rPr>
        <w:t xml:space="preserve"> der Anmeldung in Verbindung mit dem geforderten Geldbetrag macht die Anmeldung gültig.</w:t>
      </w:r>
    </w:p>
    <w:p w:rsidR="001B58E5" w:rsidRDefault="00051151">
      <w:pPr>
        <w:numPr>
          <w:ilvl w:val="0"/>
          <w:numId w:val="2"/>
        </w:numPr>
        <w:rPr>
          <w:sz w:val="20"/>
          <w:szCs w:val="20"/>
        </w:rPr>
      </w:pPr>
      <w:r>
        <w:rPr>
          <w:sz w:val="20"/>
          <w:szCs w:val="20"/>
        </w:rPr>
        <w:t>Bei Anmeldung im Namen und Rechnung eines Dritten, haftet der Anmeldende für dessen Verbindlichkeiten aus dieser Verpflichtung als Gesamtschuldner.</w:t>
      </w:r>
    </w:p>
    <w:p w:rsidR="001B58E5" w:rsidRDefault="00051151">
      <w:pPr>
        <w:numPr>
          <w:ilvl w:val="0"/>
          <w:numId w:val="2"/>
        </w:numPr>
        <w:rPr>
          <w:sz w:val="20"/>
          <w:szCs w:val="20"/>
        </w:rPr>
      </w:pPr>
      <w:r>
        <w:rPr>
          <w:sz w:val="20"/>
          <w:szCs w:val="20"/>
        </w:rPr>
        <w:t xml:space="preserve">Sofern eine oder mehrere Bestimmungen der </w:t>
      </w:r>
      <w:r w:rsidR="00A41AAD">
        <w:rPr>
          <w:sz w:val="20"/>
          <w:szCs w:val="20"/>
        </w:rPr>
        <w:t>Allgemeinen</w:t>
      </w:r>
      <w:r>
        <w:rPr>
          <w:sz w:val="20"/>
          <w:szCs w:val="20"/>
        </w:rPr>
        <w:t xml:space="preserve"> Geschäftsbedingungen unwirksam sind oder werden, berührt das die Gültigkeit des Vertrages und der üblichen Bestimmungen </w:t>
      </w:r>
      <w:r w:rsidR="00A41AAD">
        <w:rPr>
          <w:sz w:val="20"/>
          <w:szCs w:val="20"/>
        </w:rPr>
        <w:t xml:space="preserve">nicht. </w:t>
      </w:r>
      <w:r>
        <w:rPr>
          <w:sz w:val="20"/>
          <w:szCs w:val="20"/>
        </w:rPr>
        <w:t xml:space="preserve">Für den Fall der Nichtigkeit einzelner </w:t>
      </w:r>
      <w:r>
        <w:rPr>
          <w:sz w:val="20"/>
          <w:szCs w:val="20"/>
        </w:rPr>
        <w:lastRenderedPageBreak/>
        <w:t xml:space="preserve">Bestimmungen gilt die Regelung, die der ursprünglichen vorgesehenen wirtschaftlich am nächsten kommt und rechtlich zulässig ist. </w:t>
      </w:r>
    </w:p>
    <w:p w:rsidR="00051151" w:rsidRDefault="00051151">
      <w:pPr>
        <w:numPr>
          <w:ilvl w:val="0"/>
          <w:numId w:val="2"/>
        </w:numPr>
      </w:pPr>
      <w:r>
        <w:rPr>
          <w:sz w:val="20"/>
          <w:szCs w:val="20"/>
        </w:rPr>
        <w:t>Es gelten die Allgemeinen Geschäfts- sowie Teilnahmebedingungen der Veranstalter und das Recht der Bundesrepublik Deutschland.</w:t>
      </w:r>
    </w:p>
    <w:sectPr w:rsidR="00051151">
      <w:headerReference w:type="default" r:id="rId7"/>
      <w:footerReference w:type="default" r:id="rId8"/>
      <w:pgSz w:w="11906" w:h="16838"/>
      <w:pgMar w:top="765" w:right="849" w:bottom="776" w:left="567" w:header="709"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D2C" w:rsidRDefault="008F3D2C">
      <w:r>
        <w:separator/>
      </w:r>
    </w:p>
  </w:endnote>
  <w:endnote w:type="continuationSeparator" w:id="0">
    <w:p w:rsidR="008F3D2C" w:rsidRDefault="008F3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Kelt">
    <w:altName w:val="Courier New"/>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E9A" w:rsidRDefault="00A43E9A">
    <w:pPr>
      <w:pStyle w:val="Fuzeile"/>
      <w:ind w:right="360"/>
    </w:pPr>
    <w:r>
      <w:rPr>
        <w:noProof/>
        <w:lang w:eastAsia="de-DE"/>
      </w:rPr>
      <mc:AlternateContent>
        <mc:Choice Requires="wps">
          <w:drawing>
            <wp:anchor distT="0" distB="0" distL="0" distR="0" simplePos="0" relativeHeight="251655680" behindDoc="0" locked="0" layoutInCell="1" allowOverlap="1">
              <wp:simplePos x="0" y="0"/>
              <wp:positionH relativeFrom="page">
                <wp:posOffset>6935470</wp:posOffset>
              </wp:positionH>
              <wp:positionV relativeFrom="paragraph">
                <wp:posOffset>635</wp:posOffset>
              </wp:positionV>
              <wp:extent cx="78740" cy="168275"/>
              <wp:effectExtent l="1270" t="635" r="5715" b="254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 cy="1682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3E9A" w:rsidRDefault="00A43E9A">
                          <w:pPr>
                            <w:pStyle w:val="Fuzeile"/>
                          </w:pPr>
                          <w:r>
                            <w:rPr>
                              <w:rStyle w:val="Seitenzahl"/>
                            </w:rPr>
                            <w:fldChar w:fldCharType="begin"/>
                          </w:r>
                          <w:r>
                            <w:rPr>
                              <w:rStyle w:val="Seitenzahl"/>
                            </w:rPr>
                            <w:instrText xml:space="preserve"> PAGE </w:instrText>
                          </w:r>
                          <w:r>
                            <w:rPr>
                              <w:rStyle w:val="Seitenzahl"/>
                            </w:rPr>
                            <w:fldChar w:fldCharType="separate"/>
                          </w:r>
                          <w:r w:rsidR="001B7272">
                            <w:rPr>
                              <w:rStyle w:val="Seitenzahl"/>
                              <w:noProof/>
                            </w:rPr>
                            <w:t>6</w:t>
                          </w:r>
                          <w:r>
                            <w:rPr>
                              <w:rStyle w:val="Seitenzahl"/>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46.1pt;margin-top:.05pt;width:6.2pt;height:13.2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" stroked="f">
              <v:fill opacity="0"/>
              <v:textbox inset="0,0,0,0">
                <w:txbxContent>
                  <w:p w:rsidR="00A43E9A" w:rsidRDefault="00A43E9A">
                    <w:pPr>
                      <w:pStyle w:val="Fuzeile"/>
                    </w:pPr>
                    <w:r>
                      <w:rPr>
                        <w:rStyle w:val="Seitenzahl"/>
                      </w:rPr>
                      <w:fldChar w:fldCharType="begin"/>
                    </w:r>
                    <w:r>
                      <w:rPr>
                        <w:rStyle w:val="Seitenzahl"/>
                      </w:rPr>
                      <w:instrText xml:space="preserve"> PAGE </w:instrText>
                    </w:r>
                    <w:r>
                      <w:rPr>
                        <w:rStyle w:val="Seitenzahl"/>
                      </w:rPr>
                      <w:fldChar w:fldCharType="separate"/>
                    </w:r>
                    <w:r w:rsidR="001B7272">
                      <w:rPr>
                        <w:rStyle w:val="Seitenzahl"/>
                        <w:noProof/>
                      </w:rPr>
                      <w:t>6</w:t>
                    </w:r>
                    <w:r>
                      <w:rPr>
                        <w:rStyle w:val="Seitenzahl"/>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D2C" w:rsidRDefault="008F3D2C">
      <w:r>
        <w:separator/>
      </w:r>
    </w:p>
  </w:footnote>
  <w:footnote w:type="continuationSeparator" w:id="0">
    <w:p w:rsidR="008F3D2C" w:rsidRDefault="008F3D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E9A" w:rsidRDefault="007E20D9">
    <w:pPr>
      <w:pStyle w:val="Kopfzeile"/>
      <w:jc w:val="center"/>
      <w:rPr>
        <w:b/>
        <w:smallCaps/>
        <w:sz w:val="28"/>
        <w:szCs w:val="28"/>
      </w:rPr>
    </w:pPr>
    <w:r>
      <w:rPr>
        <w:b/>
        <w:noProof/>
        <w:sz w:val="22"/>
        <w:szCs w:val="22"/>
        <w:lang w:eastAsia="de-DE"/>
      </w:rPr>
      <mc:AlternateContent>
        <mc:Choice Requires="wpg">
          <w:drawing>
            <wp:anchor distT="0" distB="0" distL="114300" distR="114300" simplePos="0" relativeHeight="251660288" behindDoc="0" locked="0" layoutInCell="1" allowOverlap="1">
              <wp:simplePos x="0" y="0"/>
              <wp:positionH relativeFrom="column">
                <wp:posOffset>49530</wp:posOffset>
              </wp:positionH>
              <wp:positionV relativeFrom="paragraph">
                <wp:posOffset>-221615</wp:posOffset>
              </wp:positionV>
              <wp:extent cx="6610350" cy="704850"/>
              <wp:effectExtent l="0" t="0" r="0" b="0"/>
              <wp:wrapThrough wrapText="bothSides">
                <wp:wrapPolygon edited="0">
                  <wp:start x="0" y="0"/>
                  <wp:lineTo x="0" y="21016"/>
                  <wp:lineTo x="21538" y="21016"/>
                  <wp:lineTo x="21538" y="0"/>
                  <wp:lineTo x="0" y="0"/>
                </wp:wrapPolygon>
              </wp:wrapThrough>
              <wp:docPr id="9" name="Gruppieren 9"/>
              <wp:cNvGraphicFramePr/>
              <a:graphic xmlns:a="http://schemas.openxmlformats.org/drawingml/2006/main">
                <a:graphicData uri="http://schemas.microsoft.com/office/word/2010/wordprocessingGroup">
                  <wpg:wgp>
                    <wpg:cNvGrpSpPr/>
                    <wpg:grpSpPr>
                      <a:xfrm>
                        <a:off x="0" y="0"/>
                        <a:ext cx="6610350" cy="704850"/>
                        <a:chOff x="0" y="0"/>
                        <a:chExt cx="6610350" cy="704850"/>
                      </a:xfrm>
                    </wpg:grpSpPr>
                    <pic:pic xmlns:pic="http://schemas.openxmlformats.org/drawingml/2006/picture">
                      <pic:nvPicPr>
                        <pic:cNvPr id="6" name="Grafik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0550" cy="704850"/>
                        </a:xfrm>
                        <a:prstGeom prst="rect">
                          <a:avLst/>
                        </a:prstGeom>
                      </pic:spPr>
                    </pic:pic>
                    <pic:pic xmlns:pic="http://schemas.openxmlformats.org/drawingml/2006/picture">
                      <pic:nvPicPr>
                        <pic:cNvPr id="8" name="Grafik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6019800" y="0"/>
                          <a:ext cx="590550" cy="704850"/>
                        </a:xfrm>
                        <a:prstGeom prst="rect">
                          <a:avLst/>
                        </a:prstGeom>
                      </pic:spPr>
                    </pic:pic>
                  </wpg:wgp>
                </a:graphicData>
              </a:graphic>
            </wp:anchor>
          </w:drawing>
        </mc:Choice>
        <mc:Fallback>
          <w:pict>
            <v:group w14:anchorId="447DC373" id="Gruppieren 9" o:spid="_x0000_s1026" style="position:absolute;margin-left:3.9pt;margin-top:-17.45pt;width:520.5pt;height:55.5pt;z-index:251660288" coordsize="66103,70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6" o:spid="_x0000_s1027" type="#_x0000_t75" style="position:absolute;width:5905;height:7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3qfW9AAAA2gAAAA8AAABkcnMvZG93bnJldi54bWxEj80KwjAQhO+C7xBW8CKaKlKkGkXEgld/&#10;8Lw0a1tsNqWJtfr0RhA8DjPzDbPadKYSLTWutKxgOolAEGdWl5wruJzT8QKE88gaK8uk4EUONut+&#10;b4WJtk8+UnvyuQgQdgkqKLyvEyldVpBBN7E1cfButjHog2xyqRt8Brip5CyKYmmw5LBQYE27grL7&#10;6WEUHPU0La9pu59v45Hev8zZ4fyt1HDQbZcgPHX+H/61D1pBDN8r4QbI9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s/ep9b0AAADaAAAADwAAAAAAAAAAAAAAAACfAgAAZHJz&#10;L2Rvd25yZXYueG1sUEsFBgAAAAAEAAQA9wAAAIkDAAAAAA==&#10;">
                <v:imagedata r:id="rId2" o:title=""/>
                <v:path arrowok="t"/>
              </v:shape>
              <v:shape id="Grafik 8" o:spid="_x0000_s1028" type="#_x0000_t75" style="position:absolute;left:60198;width:5905;height:7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kmBy7AAAA2gAAAA8AAABkcnMvZG93bnJldi54bWxET0sKwjAQ3QveIYzgRjRVRKSaFhELbv3g&#10;emjGtthMShNr9fRmIbh8vP827U0tOmpdZVnBfBaBIM6trrhQcL1k0zUI55E11pZJwZscpMlwsMVY&#10;2xefqDv7QoQQdjEqKL1vYildXpJBN7MNceDutjXoA2wLqVt8hXBTy0UUraTBikNDiQ3tS8of56dR&#10;cNLzrLpl3WG5W0304W0uDpcfpcajfrcB4an3f/HPfdQKwtZwJdwAmXwB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K0kmBy7AAAA2gAAAA8AAAAAAAAAAAAAAAAAnwIAAGRycy9k&#10;b3ducmV2LnhtbFBLBQYAAAAABAAEAPcAAACHAwAAAAA=&#10;">
                <v:imagedata r:id="rId2" o:title=""/>
                <v:path arrowok="t"/>
              </v:shape>
              <w10:wrap type="through"/>
            </v:group>
          </w:pict>
        </mc:Fallback>
      </mc:AlternateContent>
    </w:r>
    <w:r w:rsidR="00A43E9A">
      <w:rPr>
        <w:b/>
        <w:sz w:val="22"/>
        <w:szCs w:val="22"/>
      </w:rPr>
      <w:t>Archipelkampagne e.V.– Geschichten aus Gaht</w:t>
    </w:r>
  </w:p>
  <w:p w:rsidR="00A43E9A" w:rsidRDefault="00A43E9A">
    <w:pPr>
      <w:pStyle w:val="Kopfzeile"/>
      <w:jc w:val="center"/>
      <w:rPr>
        <w:rStyle w:val="postbody1"/>
        <w:bCs/>
        <w:sz w:val="24"/>
        <w:szCs w:val="24"/>
      </w:rPr>
    </w:pPr>
    <w:r>
      <w:rPr>
        <w:b/>
        <w:smallCaps/>
        <w:sz w:val="28"/>
        <w:szCs w:val="28"/>
      </w:rPr>
      <w:t>„</w:t>
    </w:r>
    <w:r w:rsidR="00B50BC1">
      <w:rPr>
        <w:b/>
        <w:smallCaps/>
        <w:sz w:val="28"/>
        <w:szCs w:val="28"/>
      </w:rPr>
      <w:t>Galgenstricke</w:t>
    </w:r>
    <w:r>
      <w:rPr>
        <w:b/>
        <w:smallCaps/>
        <w:sz w:val="28"/>
        <w:szCs w:val="28"/>
      </w:rPr>
      <w:t>“</w:t>
    </w:r>
    <w:r>
      <w:rPr>
        <w:b/>
      </w:rPr>
      <w:t xml:space="preserve"> </w:t>
    </w:r>
    <w:r>
      <w:rPr>
        <w:bCs/>
      </w:rPr>
      <w:t xml:space="preserve">Archipelkampagne </w:t>
    </w:r>
    <w:r w:rsidR="00B50BC1">
      <w:rPr>
        <w:bCs/>
      </w:rPr>
      <w:t>71</w:t>
    </w:r>
    <w:r>
      <w:rPr>
        <w:bCs/>
      </w:rPr>
      <w:t xml:space="preserve">, </w:t>
    </w:r>
    <w:r w:rsidR="00B50BC1">
      <w:rPr>
        <w:bCs/>
      </w:rPr>
      <w:t>28</w:t>
    </w:r>
    <w:r>
      <w:rPr>
        <w:bCs/>
      </w:rPr>
      <w:t>.XII</w:t>
    </w:r>
    <w:r w:rsidR="007E20D9">
      <w:rPr>
        <w:rStyle w:val="postbody1"/>
        <w:bCs/>
        <w:sz w:val="24"/>
        <w:szCs w:val="24"/>
      </w:rPr>
      <w:t>.201</w:t>
    </w:r>
    <w:r w:rsidR="00B50BC1">
      <w:rPr>
        <w:rStyle w:val="postbody1"/>
        <w:bCs/>
        <w:sz w:val="24"/>
        <w:szCs w:val="24"/>
      </w:rPr>
      <w:t>7</w:t>
    </w:r>
    <w:r w:rsidR="007E20D9">
      <w:rPr>
        <w:rStyle w:val="postbody1"/>
        <w:bCs/>
        <w:sz w:val="24"/>
        <w:szCs w:val="24"/>
      </w:rPr>
      <w:t xml:space="preserve"> bis </w:t>
    </w:r>
    <w:r w:rsidR="00B50BC1">
      <w:rPr>
        <w:rStyle w:val="postbody1"/>
        <w:bCs/>
        <w:sz w:val="24"/>
        <w:szCs w:val="24"/>
      </w:rPr>
      <w:t>1</w:t>
    </w:r>
    <w:r w:rsidR="007E20D9">
      <w:rPr>
        <w:rStyle w:val="postbody1"/>
        <w:bCs/>
        <w:sz w:val="24"/>
        <w:szCs w:val="24"/>
      </w:rPr>
      <w:t>.I.</w:t>
    </w:r>
    <w:r>
      <w:rPr>
        <w:rStyle w:val="postbody1"/>
        <w:bCs/>
        <w:sz w:val="24"/>
        <w:szCs w:val="24"/>
      </w:rPr>
      <w:t>201</w:t>
    </w:r>
    <w:r w:rsidR="00B50BC1">
      <w:rPr>
        <w:rStyle w:val="postbody1"/>
        <w:bCs/>
        <w:sz w:val="24"/>
        <w:szCs w:val="24"/>
      </w:rPr>
      <w:t>8</w:t>
    </w:r>
  </w:p>
  <w:p w:rsidR="00A43E9A" w:rsidRDefault="00A43E9A">
    <w:pPr>
      <w:pStyle w:val="Kopfzeil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berschrift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berschrift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Calibri" w:hAnsi="Calibri" w:cs="Calibri"/>
        <w:sz w:val="20"/>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Symbol" w:hAnsi="Symbol" w:cs="Symbo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40DD2E37"/>
    <w:multiLevelType w:val="hybridMultilevel"/>
    <w:tmpl w:val="7C4E1E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CC5570C"/>
    <w:multiLevelType w:val="hybridMultilevel"/>
    <w:tmpl w:val="4612741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7A1"/>
    <w:rsid w:val="000305A2"/>
    <w:rsid w:val="00051151"/>
    <w:rsid w:val="00141A2A"/>
    <w:rsid w:val="001B58E5"/>
    <w:rsid w:val="001B7272"/>
    <w:rsid w:val="0020797C"/>
    <w:rsid w:val="00233BB2"/>
    <w:rsid w:val="003F5A51"/>
    <w:rsid w:val="00403CD6"/>
    <w:rsid w:val="004065D2"/>
    <w:rsid w:val="00406A52"/>
    <w:rsid w:val="00414BAA"/>
    <w:rsid w:val="00453420"/>
    <w:rsid w:val="00453F97"/>
    <w:rsid w:val="0051490D"/>
    <w:rsid w:val="0059376D"/>
    <w:rsid w:val="00635922"/>
    <w:rsid w:val="00685778"/>
    <w:rsid w:val="006B0315"/>
    <w:rsid w:val="006F1987"/>
    <w:rsid w:val="006F7760"/>
    <w:rsid w:val="007D53F5"/>
    <w:rsid w:val="007E20D9"/>
    <w:rsid w:val="00843145"/>
    <w:rsid w:val="0087493B"/>
    <w:rsid w:val="008B17A1"/>
    <w:rsid w:val="008F3D2C"/>
    <w:rsid w:val="009727BA"/>
    <w:rsid w:val="00A41AAD"/>
    <w:rsid w:val="00A43E9A"/>
    <w:rsid w:val="00A80F13"/>
    <w:rsid w:val="00AA0E2D"/>
    <w:rsid w:val="00B50BC1"/>
    <w:rsid w:val="00BC14D7"/>
    <w:rsid w:val="00C30A46"/>
    <w:rsid w:val="00C614CD"/>
    <w:rsid w:val="00C85E8D"/>
    <w:rsid w:val="00D76601"/>
    <w:rsid w:val="00E31BBF"/>
    <w:rsid w:val="00E81B95"/>
    <w:rsid w:val="00EA4E01"/>
    <w:rsid w:val="00F87DC1"/>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52953C41-9411-4CF7-B958-26EB66E0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F1987"/>
    <w:pPr>
      <w:suppressAutoHyphens/>
    </w:pPr>
    <w:rPr>
      <w:rFonts w:ascii="Calibri" w:hAnsi="Calibri"/>
      <w:sz w:val="24"/>
      <w:szCs w:val="24"/>
      <w:lang w:eastAsia="ar-SA"/>
    </w:rPr>
  </w:style>
  <w:style w:type="paragraph" w:styleId="berschrift1">
    <w:name w:val="heading 1"/>
    <w:basedOn w:val="Standard"/>
    <w:next w:val="Standard"/>
    <w:qFormat/>
    <w:pPr>
      <w:keepNext/>
      <w:numPr>
        <w:numId w:val="1"/>
      </w:numPr>
      <w:spacing w:line="360" w:lineRule="auto"/>
      <w:outlineLvl w:val="0"/>
    </w:pPr>
    <w:rPr>
      <w:iCs/>
      <w:smallCaps/>
      <w:sz w:val="32"/>
      <w:szCs w:val="32"/>
    </w:rPr>
  </w:style>
  <w:style w:type="paragraph" w:styleId="berschrift2">
    <w:name w:val="heading 2"/>
    <w:basedOn w:val="Standard"/>
    <w:next w:val="Standard"/>
    <w:qFormat/>
    <w:pPr>
      <w:keepNext/>
      <w:numPr>
        <w:ilvl w:val="1"/>
        <w:numId w:val="1"/>
      </w:numPr>
      <w:outlineLvl w:val="1"/>
    </w:pPr>
    <w:rPr>
      <w:rFonts w:ascii="Arial Narrow" w:hAnsi="Arial Narrow" w:cs="Arial Narrow"/>
      <w:b/>
      <w:bCs/>
    </w:rPr>
  </w:style>
  <w:style w:type="paragraph" w:styleId="berschrift3">
    <w:name w:val="heading 3"/>
    <w:basedOn w:val="Standard"/>
    <w:next w:val="Standard"/>
    <w:qFormat/>
    <w:pPr>
      <w:keepNext/>
      <w:numPr>
        <w:ilvl w:val="2"/>
        <w:numId w:val="1"/>
      </w:numPr>
      <w:spacing w:before="240" w:after="60"/>
      <w:outlineLvl w:val="2"/>
    </w:pPr>
    <w:rPr>
      <w:rFonts w:ascii="Arial" w:hAnsi="Arial" w:cs="Arial"/>
      <w:b/>
      <w:bCs/>
      <w:sz w:val="26"/>
      <w:szCs w:val="26"/>
    </w:rPr>
  </w:style>
  <w:style w:type="paragraph" w:styleId="berschrift6">
    <w:name w:val="heading 6"/>
    <w:basedOn w:val="Standard"/>
    <w:next w:val="Standard"/>
    <w:qFormat/>
    <w:pPr>
      <w:numPr>
        <w:ilvl w:val="5"/>
        <w:numId w:val="1"/>
      </w:numPr>
      <w:spacing w:before="240" w:after="60"/>
      <w:outlineLvl w:val="5"/>
    </w:pPr>
    <w:rPr>
      <w:b/>
      <w:bCs/>
      <w:sz w:val="22"/>
      <w:szCs w:val="22"/>
    </w:rPr>
  </w:style>
  <w:style w:type="paragraph" w:styleId="berschrift8">
    <w:name w:val="heading 8"/>
    <w:basedOn w:val="Standard"/>
    <w:next w:val="Standard"/>
    <w:qFormat/>
    <w:pPr>
      <w:numPr>
        <w:ilvl w:val="7"/>
        <w:numId w:val="1"/>
      </w:numPr>
      <w:spacing w:before="240" w:after="60"/>
      <w:outlineLvl w:val="7"/>
    </w:pPr>
    <w:rPr>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2z0">
    <w:name w:val="WW8Num2z0"/>
    <w:rPr>
      <w:rFonts w:ascii="Calibri" w:hAnsi="Calibri" w:cs="Calibri"/>
      <w:sz w:val="20"/>
    </w:rPr>
  </w:style>
  <w:style w:type="character" w:customStyle="1" w:styleId="WW8Num3z0">
    <w:name w:val="WW8Num3z0"/>
    <w:rPr>
      <w:rFonts w:ascii="Symbol" w:hAnsi="Symbol" w:cs="Symbol"/>
    </w:rPr>
  </w:style>
  <w:style w:type="character" w:customStyle="1" w:styleId="Absatz-Standardschriftart5">
    <w:name w:val="Absatz-Standardschriftart5"/>
  </w:style>
  <w:style w:type="character" w:customStyle="1" w:styleId="Absatz-Standardschriftart4">
    <w:name w:val="Absatz-Standardschriftart4"/>
  </w:style>
  <w:style w:type="character" w:customStyle="1" w:styleId="Absatz-Standardschriftart3">
    <w:name w:val="Absatz-Standardschriftart3"/>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Absatz-Standardschriftart2">
    <w:name w:val="Absatz-Standardschriftart2"/>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4z0">
    <w:name w:val="WW8Num4z0"/>
    <w:rPr>
      <w:rFonts w:ascii="Calibri" w:hAnsi="Calibri" w:cs="Calibri"/>
      <w:sz w:val="20"/>
    </w:rPr>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Absatz-Standardschriftart1">
    <w:name w:val="Absatz-Standardschriftart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8Num7z0">
    <w:name w:val="WW8Num7z0"/>
    <w:rPr>
      <w:rFonts w:ascii="Calibri" w:hAnsi="Calibri" w:cs="Calibri"/>
      <w:sz w:val="20"/>
    </w:rPr>
  </w:style>
  <w:style w:type="character" w:customStyle="1" w:styleId="WW8Num9z0">
    <w:name w:val="WW8Num9z0"/>
    <w:rPr>
      <w:rFonts w:ascii="Calibri" w:hAnsi="Calibri" w:cs="Calibri"/>
      <w:sz w:val="20"/>
    </w:rPr>
  </w:style>
  <w:style w:type="character" w:customStyle="1" w:styleId="WW8Num10z0">
    <w:name w:val="WW8Num10z0"/>
    <w:rPr>
      <w:rFonts w:ascii="Calibri" w:hAnsi="Calibri" w:cs="Calibri"/>
      <w:sz w:val="20"/>
    </w:rPr>
  </w:style>
  <w:style w:type="character" w:customStyle="1" w:styleId="WW-Absatz-Standardschriftart111111111">
    <w:name w:val="WW-Absatz-Standardschriftart111111111"/>
  </w:style>
  <w:style w:type="character" w:customStyle="1" w:styleId="Kommentarzeichen1">
    <w:name w:val="Kommentarzeichen1"/>
    <w:rPr>
      <w:sz w:val="16"/>
      <w:szCs w:val="16"/>
    </w:rPr>
  </w:style>
  <w:style w:type="character" w:styleId="Hyperlink">
    <w:name w:val="Hyperlink"/>
    <w:rPr>
      <w:color w:val="0000FF"/>
      <w:u w:val="single"/>
    </w:rPr>
  </w:style>
  <w:style w:type="character" w:styleId="BesuchterHyperlink">
    <w:name w:val="FollowedHyperlink"/>
    <w:rPr>
      <w:color w:val="800080"/>
      <w:u w:val="single"/>
    </w:rPr>
  </w:style>
  <w:style w:type="character" w:customStyle="1" w:styleId="Max">
    <w:name w:val="Max."/>
    <w:rPr>
      <w:b/>
    </w:rPr>
  </w:style>
  <w:style w:type="character" w:customStyle="1" w:styleId="postbody1">
    <w:name w:val="postbody1"/>
    <w:rPr>
      <w:sz w:val="19"/>
      <w:szCs w:val="19"/>
    </w:rPr>
  </w:style>
  <w:style w:type="character" w:customStyle="1" w:styleId="postbody">
    <w:name w:val="postbody"/>
    <w:basedOn w:val="WW-Absatz-Standardschriftart111111111"/>
  </w:style>
  <w:style w:type="character" w:styleId="Seitenzahl">
    <w:name w:val="page number"/>
    <w:basedOn w:val="WW-Absatz-Standardschriftart111111"/>
  </w:style>
  <w:style w:type="paragraph" w:customStyle="1" w:styleId="berschrift">
    <w:name w:val="Überschrift"/>
    <w:basedOn w:val="Standard"/>
    <w:next w:val="Textkrper"/>
    <w:pPr>
      <w:keepNext/>
      <w:spacing w:before="240" w:after="120"/>
    </w:pPr>
    <w:rPr>
      <w:rFonts w:ascii="Arial" w:eastAsia="SimSun" w:hAnsi="Arial" w:cs="Tahoma"/>
      <w:sz w:val="28"/>
      <w:szCs w:val="28"/>
    </w:rPr>
  </w:style>
  <w:style w:type="paragraph" w:styleId="Textkrper">
    <w:name w:val="Body Text"/>
    <w:basedOn w:val="Standard"/>
    <w:pPr>
      <w:spacing w:after="120"/>
    </w:pPr>
  </w:style>
  <w:style w:type="paragraph" w:styleId="Liste">
    <w:name w:val="List"/>
    <w:basedOn w:val="Textkrper"/>
    <w:rPr>
      <w:rFonts w:cs="Tahoma"/>
    </w:rPr>
  </w:style>
  <w:style w:type="paragraph" w:customStyle="1" w:styleId="Beschriftung5">
    <w:name w:val="Beschriftung5"/>
    <w:basedOn w:val="Standard"/>
    <w:pPr>
      <w:suppressLineNumbers/>
      <w:spacing w:before="120" w:after="120"/>
    </w:pPr>
    <w:rPr>
      <w:rFonts w:cs="Mangal"/>
      <w:i/>
      <w:iCs/>
    </w:rPr>
  </w:style>
  <w:style w:type="paragraph" w:customStyle="1" w:styleId="Verzeichnis">
    <w:name w:val="Verzeichnis"/>
    <w:basedOn w:val="Standard"/>
    <w:pPr>
      <w:suppressLineNumbers/>
    </w:pPr>
    <w:rPr>
      <w:rFonts w:cs="Tahoma"/>
    </w:rPr>
  </w:style>
  <w:style w:type="paragraph" w:customStyle="1" w:styleId="Beschriftung4">
    <w:name w:val="Beschriftung4"/>
    <w:basedOn w:val="Standard"/>
    <w:pPr>
      <w:suppressLineNumbers/>
      <w:spacing w:before="120" w:after="120"/>
    </w:pPr>
    <w:rPr>
      <w:rFonts w:cs="Mangal"/>
      <w:i/>
      <w:iCs/>
    </w:rPr>
  </w:style>
  <w:style w:type="paragraph" w:customStyle="1" w:styleId="Beschriftung3">
    <w:name w:val="Beschriftung3"/>
    <w:basedOn w:val="Standard"/>
    <w:pPr>
      <w:suppressLineNumbers/>
      <w:spacing w:before="120" w:after="120"/>
    </w:pPr>
    <w:rPr>
      <w:rFonts w:cs="Mangal"/>
      <w:i/>
      <w:iCs/>
    </w:rPr>
  </w:style>
  <w:style w:type="paragraph" w:customStyle="1" w:styleId="Beschriftung2">
    <w:name w:val="Beschriftung2"/>
    <w:basedOn w:val="Standard"/>
    <w:pPr>
      <w:suppressLineNumbers/>
      <w:spacing w:before="120" w:after="120"/>
    </w:pPr>
    <w:rPr>
      <w:i/>
      <w:iCs/>
    </w:rPr>
  </w:style>
  <w:style w:type="paragraph" w:customStyle="1" w:styleId="Beschriftung1">
    <w:name w:val="Beschriftung1"/>
    <w:basedOn w:val="Standard"/>
    <w:pPr>
      <w:suppressLineNumbers/>
      <w:spacing w:before="120" w:after="120"/>
    </w:pPr>
    <w:rPr>
      <w:rFonts w:cs="Tahoma"/>
      <w:i/>
      <w:iCs/>
    </w:rPr>
  </w:style>
  <w:style w:type="paragraph" w:styleId="Titel">
    <w:name w:val="Title"/>
    <w:basedOn w:val="Standard"/>
    <w:next w:val="Untertitel"/>
    <w:qFormat/>
    <w:pPr>
      <w:jc w:val="center"/>
    </w:pPr>
    <w:rPr>
      <w:rFonts w:ascii="Kelt" w:hAnsi="Kelt" w:cs="Kelt"/>
      <w:sz w:val="96"/>
    </w:rPr>
  </w:style>
  <w:style w:type="paragraph" w:styleId="Untertitel">
    <w:name w:val="Subtitle"/>
    <w:basedOn w:val="berschrift"/>
    <w:next w:val="Textkrper"/>
    <w:qFormat/>
    <w:pPr>
      <w:jc w:val="center"/>
    </w:pPr>
    <w:rPr>
      <w:i/>
      <w:iCs/>
    </w:rPr>
  </w:style>
  <w:style w:type="paragraph" w:customStyle="1" w:styleId="Kommentartext1">
    <w:name w:val="Kommentartext1"/>
    <w:basedOn w:val="Standard"/>
    <w:rPr>
      <w:sz w:val="20"/>
      <w:szCs w:val="20"/>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Textkrper21">
    <w:name w:val="Textkörper 21"/>
    <w:basedOn w:val="Standard"/>
    <w:pPr>
      <w:overflowPunct w:val="0"/>
      <w:autoSpaceDE w:val="0"/>
      <w:textAlignment w:val="baseline"/>
    </w:pPr>
    <w:rPr>
      <w:rFonts w:ascii="Courier New" w:hAnsi="Courier New" w:cs="Courier New"/>
      <w:b/>
      <w:szCs w:val="20"/>
    </w:rPr>
  </w:style>
  <w:style w:type="paragraph" w:customStyle="1" w:styleId="Textkrper31">
    <w:name w:val="Textkörper 31"/>
    <w:basedOn w:val="Standard"/>
    <w:pPr>
      <w:overflowPunct w:val="0"/>
      <w:autoSpaceDE w:val="0"/>
      <w:jc w:val="center"/>
      <w:textAlignment w:val="baseline"/>
    </w:pPr>
    <w:rPr>
      <w:rFonts w:ascii="Arial" w:hAnsi="Arial" w:cs="Arial"/>
      <w:b/>
      <w:szCs w:val="20"/>
    </w:rPr>
  </w:style>
  <w:style w:type="paragraph" w:customStyle="1" w:styleId="Textkrper210">
    <w:name w:val="Textkörper 21"/>
    <w:basedOn w:val="Standard"/>
    <w:rPr>
      <w:rFonts w:ascii="Book Antiqua" w:hAnsi="Book Antiqua" w:cs="Book Antiqua"/>
      <w:sz w:val="36"/>
    </w:rPr>
  </w:style>
  <w:style w:type="paragraph" w:customStyle="1" w:styleId="Textkrper310">
    <w:name w:val="Textkörper 31"/>
    <w:basedOn w:val="Standard"/>
    <w:pPr>
      <w:jc w:val="both"/>
    </w:pPr>
    <w:rPr>
      <w:bCs/>
    </w:rPr>
  </w:style>
  <w:style w:type="paragraph" w:styleId="Sprechblasentext">
    <w:name w:val="Balloon Text"/>
    <w:basedOn w:val="Standard"/>
    <w:rPr>
      <w:rFonts w:ascii="Tahoma" w:hAnsi="Tahoma" w:cs="Tahoma"/>
      <w:sz w:val="16"/>
      <w:szCs w:val="16"/>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customStyle="1" w:styleId="Rahmeninhalt">
    <w:name w:val="Rahmeninhalt"/>
    <w:basedOn w:val="Textkrper"/>
  </w:style>
  <w:style w:type="paragraph" w:styleId="StandardWeb">
    <w:name w:val="Normal (Web)"/>
    <w:basedOn w:val="Standard"/>
    <w:uiPriority w:val="99"/>
    <w:semiHidden/>
    <w:unhideWhenUsed/>
    <w:rsid w:val="00233BB2"/>
    <w:pPr>
      <w:spacing w:before="100" w:beforeAutospacing="1" w:after="100" w:afterAutospacing="1"/>
    </w:pPr>
    <w:rPr>
      <w:rFonts w:ascii="Times New Roman" w:eastAsiaTheme="minorEastAsia" w:hAnsi="Times New Roman"/>
      <w:lang w:eastAsia="de-DE"/>
    </w:rPr>
  </w:style>
  <w:style w:type="paragraph" w:styleId="Listenabsatz">
    <w:name w:val="List Paragraph"/>
    <w:basedOn w:val="Standard"/>
    <w:uiPriority w:val="34"/>
    <w:qFormat/>
    <w:rsid w:val="006F19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1662</Words>
  <Characters>10474</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Ernetzeit</vt:lpstr>
    </vt:vector>
  </TitlesOfParts>
  <Company>Allianz</Company>
  <LinksUpToDate>false</LinksUpToDate>
  <CharactersWithSpaces>12112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Ernetzeit</dc:title>
  <dc:subject>Archipelkampagne 44</dc:subject>
  <dc:creator>"Tommy" &lt;orga@archipelkampagne.de&gt;</dc:creator>
  <cp:keywords>Archipelkampagne;AK71</cp:keywords>
  <cp:lastModifiedBy>Thomas P. Felder</cp:lastModifiedBy>
  <cp:revision>4</cp:revision>
  <cp:lastPrinted>2017-11-05T21:07:00Z</cp:lastPrinted>
  <dcterms:created xsi:type="dcterms:W3CDTF">2017-11-05T21:06:00Z</dcterms:created>
  <dcterms:modified xsi:type="dcterms:W3CDTF">2017-11-05T21:07:00Z</dcterms:modified>
</cp:coreProperties>
</file>